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一、沧县监察委员会本级收支预算</w:t>
      </w:r>
      <w:r>
        <w:tab/>
      </w:r>
      <w:r>
        <w:fldChar w:fldCharType="begin"/>
      </w:r>
      <w:r>
        <w:instrText xml:space="preserve">PAGEREF _Toc_4_4_0000000019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222沧县监察委员会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2450.02</w:t>
            </w:r>
          </w:p>
        </w:tc>
        <w:tc>
          <w:tcPr>
            <w:tcW w:w="4535" w:type="dxa"/>
            <w:vAlign w:val="center"/>
          </w:tcPr>
          <w:p>
            <w:pPr>
              <w:pStyle w:val="14"/>
            </w:pPr>
            <w:r>
              <w:t>一、一般公共服务支出</w:t>
            </w:r>
          </w:p>
        </w:tc>
        <w:tc>
          <w:tcPr>
            <w:tcW w:w="2126" w:type="dxa"/>
            <w:vAlign w:val="center"/>
          </w:tcPr>
          <w:p>
            <w:pPr>
              <w:pStyle w:val="13"/>
            </w:pPr>
            <w:r>
              <w:t>2450.02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2450.02</w:t>
            </w:r>
          </w:p>
        </w:tc>
        <w:tc>
          <w:tcPr>
            <w:tcW w:w="4535" w:type="dxa"/>
            <w:vAlign w:val="center"/>
          </w:tcPr>
          <w:p>
            <w:pPr>
              <w:pStyle w:val="16"/>
            </w:pPr>
            <w:r>
              <w:t>本年支出合计</w:t>
            </w:r>
          </w:p>
        </w:tc>
        <w:tc>
          <w:tcPr>
            <w:tcW w:w="2126" w:type="dxa"/>
            <w:vAlign w:val="center"/>
          </w:tcPr>
          <w:p>
            <w:pPr>
              <w:pStyle w:val="17"/>
            </w:pPr>
            <w:r>
              <w:t>2450.02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2450.02</w:t>
            </w:r>
          </w:p>
        </w:tc>
        <w:tc>
          <w:tcPr>
            <w:tcW w:w="4535" w:type="dxa"/>
            <w:vAlign w:val="center"/>
          </w:tcPr>
          <w:p>
            <w:pPr>
              <w:pStyle w:val="16"/>
            </w:pPr>
            <w:r>
              <w:t>支出总计</w:t>
            </w:r>
          </w:p>
        </w:tc>
        <w:tc>
          <w:tcPr>
            <w:tcW w:w="2126" w:type="dxa"/>
            <w:vAlign w:val="center"/>
          </w:tcPr>
          <w:p>
            <w:pPr>
              <w:pStyle w:val="17"/>
            </w:pPr>
            <w:r>
              <w:t>2450.02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222沧县监察委员会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2450.02</w:t>
            </w:r>
          </w:p>
        </w:tc>
        <w:tc>
          <w:tcPr>
            <w:tcW w:w="1134" w:type="dxa"/>
            <w:vAlign w:val="center"/>
          </w:tcPr>
          <w:p>
            <w:pPr>
              <w:pStyle w:val="17"/>
            </w:pPr>
            <w:r>
              <w:t>2450.02</w:t>
            </w:r>
          </w:p>
        </w:tc>
        <w:tc>
          <w:tcPr>
            <w:tcW w:w="1134" w:type="dxa"/>
            <w:vAlign w:val="center"/>
          </w:tcPr>
          <w:p>
            <w:pPr>
              <w:pStyle w:val="17"/>
            </w:pPr>
            <w:r>
              <w:t>2450.02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2450.02</w:t>
            </w:r>
          </w:p>
        </w:tc>
        <w:tc>
          <w:tcPr>
            <w:tcW w:w="1134" w:type="dxa"/>
            <w:vAlign w:val="center"/>
          </w:tcPr>
          <w:p>
            <w:pPr>
              <w:pStyle w:val="13"/>
            </w:pPr>
            <w:r>
              <w:t>2450.02</w:t>
            </w:r>
          </w:p>
        </w:tc>
        <w:tc>
          <w:tcPr>
            <w:tcW w:w="1134" w:type="dxa"/>
            <w:vAlign w:val="center"/>
          </w:tcPr>
          <w:p>
            <w:pPr>
              <w:pStyle w:val="13"/>
            </w:pPr>
            <w:r>
              <w:t>2450.02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2450.02</w:t>
            </w:r>
          </w:p>
        </w:tc>
        <w:tc>
          <w:tcPr>
            <w:tcW w:w="1134" w:type="dxa"/>
            <w:vAlign w:val="center"/>
          </w:tcPr>
          <w:p>
            <w:pPr>
              <w:pStyle w:val="13"/>
            </w:pPr>
            <w:r>
              <w:t>2450.02</w:t>
            </w:r>
          </w:p>
        </w:tc>
        <w:tc>
          <w:tcPr>
            <w:tcW w:w="1134" w:type="dxa"/>
            <w:vAlign w:val="center"/>
          </w:tcPr>
          <w:p>
            <w:pPr>
              <w:pStyle w:val="13"/>
            </w:pPr>
            <w:r>
              <w:t>2450.02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2011101</w:t>
            </w:r>
          </w:p>
        </w:tc>
        <w:tc>
          <w:tcPr>
            <w:tcW w:w="1559" w:type="dxa"/>
            <w:vAlign w:val="center"/>
          </w:tcPr>
          <w:p>
            <w:pPr>
              <w:pStyle w:val="14"/>
            </w:pPr>
            <w:r>
              <w:t>行政运行</w:t>
            </w:r>
          </w:p>
        </w:tc>
        <w:tc>
          <w:tcPr>
            <w:tcW w:w="1134" w:type="dxa"/>
            <w:vAlign w:val="center"/>
          </w:tcPr>
          <w:p>
            <w:pPr>
              <w:pStyle w:val="13"/>
            </w:pPr>
            <w:r>
              <w:t>2030.02</w:t>
            </w:r>
          </w:p>
        </w:tc>
        <w:tc>
          <w:tcPr>
            <w:tcW w:w="1134" w:type="dxa"/>
            <w:vAlign w:val="center"/>
          </w:tcPr>
          <w:p>
            <w:pPr>
              <w:pStyle w:val="13"/>
            </w:pPr>
            <w:r>
              <w:t>2030.02</w:t>
            </w:r>
          </w:p>
        </w:tc>
        <w:tc>
          <w:tcPr>
            <w:tcW w:w="1134" w:type="dxa"/>
            <w:vAlign w:val="center"/>
          </w:tcPr>
          <w:p>
            <w:pPr>
              <w:pStyle w:val="13"/>
            </w:pPr>
            <w:r>
              <w:t>2030.02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2011102</w:t>
            </w:r>
          </w:p>
        </w:tc>
        <w:tc>
          <w:tcPr>
            <w:tcW w:w="1559" w:type="dxa"/>
            <w:vAlign w:val="center"/>
          </w:tcPr>
          <w:p>
            <w:pPr>
              <w:pStyle w:val="14"/>
            </w:pPr>
            <w:r>
              <w:t>一般行政管理事务</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2011103</w:t>
            </w:r>
          </w:p>
        </w:tc>
        <w:tc>
          <w:tcPr>
            <w:tcW w:w="1559" w:type="dxa"/>
            <w:vAlign w:val="center"/>
          </w:tcPr>
          <w:p>
            <w:pPr>
              <w:pStyle w:val="14"/>
            </w:pPr>
            <w:r>
              <w:t>机关服务</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2011104</w:t>
            </w:r>
          </w:p>
        </w:tc>
        <w:tc>
          <w:tcPr>
            <w:tcW w:w="1559" w:type="dxa"/>
            <w:vAlign w:val="center"/>
          </w:tcPr>
          <w:p>
            <w:pPr>
              <w:pStyle w:val="14"/>
            </w:pPr>
            <w:r>
              <w:t>大案要案查处</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2011106</w:t>
            </w:r>
          </w:p>
        </w:tc>
        <w:tc>
          <w:tcPr>
            <w:tcW w:w="1559" w:type="dxa"/>
            <w:vAlign w:val="center"/>
          </w:tcPr>
          <w:p>
            <w:pPr>
              <w:pStyle w:val="14"/>
            </w:pPr>
            <w:r>
              <w:t>巡视工作</w:t>
            </w:r>
          </w:p>
        </w:tc>
        <w:tc>
          <w:tcPr>
            <w:tcW w:w="1134" w:type="dxa"/>
            <w:vAlign w:val="center"/>
          </w:tcPr>
          <w:p>
            <w:pPr>
              <w:pStyle w:val="13"/>
            </w:pPr>
            <w:r>
              <w:t>120.00</w:t>
            </w:r>
          </w:p>
        </w:tc>
        <w:tc>
          <w:tcPr>
            <w:tcW w:w="1134" w:type="dxa"/>
            <w:vAlign w:val="center"/>
          </w:tcPr>
          <w:p>
            <w:pPr>
              <w:pStyle w:val="13"/>
            </w:pPr>
            <w:r>
              <w:t>120.00</w:t>
            </w:r>
          </w:p>
        </w:tc>
        <w:tc>
          <w:tcPr>
            <w:tcW w:w="1134" w:type="dxa"/>
            <w:vAlign w:val="center"/>
          </w:tcPr>
          <w:p>
            <w:pPr>
              <w:pStyle w:val="13"/>
            </w:pPr>
            <w:r>
              <w:t>120.00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222沧县监察委员会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2450.02</w:t>
            </w:r>
          </w:p>
        </w:tc>
        <w:tc>
          <w:tcPr>
            <w:tcW w:w="1361" w:type="dxa"/>
            <w:vAlign w:val="center"/>
          </w:tcPr>
          <w:p>
            <w:pPr>
              <w:pStyle w:val="17"/>
            </w:pPr>
            <w:r>
              <w:t>2030.02</w:t>
            </w:r>
          </w:p>
        </w:tc>
        <w:tc>
          <w:tcPr>
            <w:tcW w:w="1361" w:type="dxa"/>
            <w:vAlign w:val="center"/>
          </w:tcPr>
          <w:p>
            <w:pPr>
              <w:pStyle w:val="17"/>
            </w:pPr>
            <w:r>
              <w:t>420.00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2450.02</w:t>
            </w:r>
          </w:p>
        </w:tc>
        <w:tc>
          <w:tcPr>
            <w:tcW w:w="1361" w:type="dxa"/>
            <w:vAlign w:val="center"/>
          </w:tcPr>
          <w:p>
            <w:pPr>
              <w:pStyle w:val="13"/>
            </w:pPr>
            <w:r>
              <w:t>2030.02</w:t>
            </w:r>
          </w:p>
        </w:tc>
        <w:tc>
          <w:tcPr>
            <w:tcW w:w="1361" w:type="dxa"/>
            <w:vAlign w:val="center"/>
          </w:tcPr>
          <w:p>
            <w:pPr>
              <w:pStyle w:val="13"/>
            </w:pPr>
            <w:r>
              <w:t>420.00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2450.02</w:t>
            </w:r>
          </w:p>
        </w:tc>
        <w:tc>
          <w:tcPr>
            <w:tcW w:w="1361" w:type="dxa"/>
            <w:vAlign w:val="center"/>
          </w:tcPr>
          <w:p>
            <w:pPr>
              <w:pStyle w:val="13"/>
            </w:pPr>
            <w:r>
              <w:t>2030.02</w:t>
            </w:r>
          </w:p>
        </w:tc>
        <w:tc>
          <w:tcPr>
            <w:tcW w:w="1361" w:type="dxa"/>
            <w:vAlign w:val="center"/>
          </w:tcPr>
          <w:p>
            <w:pPr>
              <w:pStyle w:val="13"/>
            </w:pPr>
            <w:r>
              <w:t>420.00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2011101</w:t>
            </w:r>
          </w:p>
        </w:tc>
        <w:tc>
          <w:tcPr>
            <w:tcW w:w="4535" w:type="dxa"/>
            <w:vAlign w:val="center"/>
          </w:tcPr>
          <w:p>
            <w:pPr>
              <w:pStyle w:val="14"/>
            </w:pPr>
            <w:r>
              <w:t>行政运行</w:t>
            </w:r>
          </w:p>
        </w:tc>
        <w:tc>
          <w:tcPr>
            <w:tcW w:w="1361" w:type="dxa"/>
            <w:vAlign w:val="center"/>
          </w:tcPr>
          <w:p>
            <w:pPr>
              <w:pStyle w:val="13"/>
            </w:pPr>
            <w:r>
              <w:t>2030.02</w:t>
            </w:r>
          </w:p>
        </w:tc>
        <w:tc>
          <w:tcPr>
            <w:tcW w:w="1361" w:type="dxa"/>
            <w:vAlign w:val="center"/>
          </w:tcPr>
          <w:p>
            <w:pPr>
              <w:pStyle w:val="13"/>
            </w:pPr>
            <w:r>
              <w:t>2030.02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2011102</w:t>
            </w:r>
          </w:p>
        </w:tc>
        <w:tc>
          <w:tcPr>
            <w:tcW w:w="4535" w:type="dxa"/>
            <w:vAlign w:val="center"/>
          </w:tcPr>
          <w:p>
            <w:pPr>
              <w:pStyle w:val="14"/>
            </w:pPr>
            <w:r>
              <w:t>一般行政管理事务</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2011103</w:t>
            </w:r>
          </w:p>
        </w:tc>
        <w:tc>
          <w:tcPr>
            <w:tcW w:w="4535" w:type="dxa"/>
            <w:vAlign w:val="center"/>
          </w:tcPr>
          <w:p>
            <w:pPr>
              <w:pStyle w:val="14"/>
            </w:pPr>
            <w:r>
              <w:t>机关服务</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2011104</w:t>
            </w:r>
          </w:p>
        </w:tc>
        <w:tc>
          <w:tcPr>
            <w:tcW w:w="4535" w:type="dxa"/>
            <w:vAlign w:val="center"/>
          </w:tcPr>
          <w:p>
            <w:pPr>
              <w:pStyle w:val="14"/>
            </w:pPr>
            <w:r>
              <w:t>大案要案查处</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2011106</w:t>
            </w:r>
          </w:p>
        </w:tc>
        <w:tc>
          <w:tcPr>
            <w:tcW w:w="4535" w:type="dxa"/>
            <w:vAlign w:val="center"/>
          </w:tcPr>
          <w:p>
            <w:pPr>
              <w:pStyle w:val="14"/>
            </w:pPr>
            <w:r>
              <w:t>巡视工作</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222沧县监察委员会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2450.02</w:t>
            </w:r>
          </w:p>
        </w:tc>
        <w:tc>
          <w:tcPr>
            <w:tcW w:w="3402" w:type="dxa"/>
            <w:vAlign w:val="center"/>
          </w:tcPr>
          <w:p>
            <w:pPr>
              <w:pStyle w:val="14"/>
            </w:pPr>
            <w:r>
              <w:t>一、一般公共服务支出</w:t>
            </w:r>
          </w:p>
        </w:tc>
        <w:tc>
          <w:tcPr>
            <w:tcW w:w="1474" w:type="dxa"/>
            <w:vAlign w:val="center"/>
          </w:tcPr>
          <w:p>
            <w:pPr>
              <w:pStyle w:val="13"/>
            </w:pPr>
            <w:r>
              <w:t>2450.02</w:t>
            </w:r>
          </w:p>
        </w:tc>
        <w:tc>
          <w:tcPr>
            <w:tcW w:w="1474" w:type="dxa"/>
            <w:vAlign w:val="center"/>
          </w:tcPr>
          <w:p>
            <w:pPr>
              <w:pStyle w:val="13"/>
            </w:pPr>
            <w:r>
              <w:t>2450.02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2450.02</w:t>
            </w:r>
          </w:p>
        </w:tc>
        <w:tc>
          <w:tcPr>
            <w:tcW w:w="3402" w:type="dxa"/>
            <w:vAlign w:val="center"/>
          </w:tcPr>
          <w:p>
            <w:pPr>
              <w:pStyle w:val="16"/>
            </w:pPr>
            <w:r>
              <w:t>本年支出合计</w:t>
            </w:r>
          </w:p>
        </w:tc>
        <w:tc>
          <w:tcPr>
            <w:tcW w:w="1474" w:type="dxa"/>
            <w:vAlign w:val="center"/>
          </w:tcPr>
          <w:p>
            <w:pPr>
              <w:pStyle w:val="17"/>
            </w:pPr>
            <w:r>
              <w:t>2450.02</w:t>
            </w:r>
          </w:p>
        </w:tc>
        <w:tc>
          <w:tcPr>
            <w:tcW w:w="1474" w:type="dxa"/>
            <w:vAlign w:val="center"/>
          </w:tcPr>
          <w:p>
            <w:pPr>
              <w:pStyle w:val="17"/>
            </w:pPr>
            <w:r>
              <w:t>2450.02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2450.02</w:t>
            </w:r>
          </w:p>
        </w:tc>
        <w:tc>
          <w:tcPr>
            <w:tcW w:w="3402" w:type="dxa"/>
            <w:vAlign w:val="center"/>
          </w:tcPr>
          <w:p>
            <w:pPr>
              <w:pStyle w:val="16"/>
            </w:pPr>
            <w:r>
              <w:t>支出总计</w:t>
            </w:r>
          </w:p>
        </w:tc>
        <w:tc>
          <w:tcPr>
            <w:tcW w:w="1474" w:type="dxa"/>
            <w:vAlign w:val="center"/>
          </w:tcPr>
          <w:p>
            <w:pPr>
              <w:pStyle w:val="17"/>
            </w:pPr>
            <w:r>
              <w:t>2450.02</w:t>
            </w:r>
          </w:p>
        </w:tc>
        <w:tc>
          <w:tcPr>
            <w:tcW w:w="1474" w:type="dxa"/>
            <w:vAlign w:val="center"/>
          </w:tcPr>
          <w:p>
            <w:pPr>
              <w:pStyle w:val="17"/>
            </w:pPr>
            <w:r>
              <w:t>2450.02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222沧县监察委员会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2450.02</w:t>
            </w:r>
          </w:p>
        </w:tc>
        <w:tc>
          <w:tcPr>
            <w:tcW w:w="2551" w:type="dxa"/>
            <w:vAlign w:val="center"/>
          </w:tcPr>
          <w:p>
            <w:pPr>
              <w:pStyle w:val="17"/>
            </w:pPr>
            <w:r>
              <w:t>2030.02</w:t>
            </w:r>
          </w:p>
        </w:tc>
        <w:tc>
          <w:tcPr>
            <w:tcW w:w="2551" w:type="dxa"/>
            <w:vAlign w:val="center"/>
          </w:tcPr>
          <w:p>
            <w:pPr>
              <w:pStyle w:val="17"/>
            </w:pPr>
            <w:r>
              <w:t>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2450.02</w:t>
            </w:r>
          </w:p>
        </w:tc>
        <w:tc>
          <w:tcPr>
            <w:tcW w:w="2551" w:type="dxa"/>
            <w:vAlign w:val="center"/>
          </w:tcPr>
          <w:p>
            <w:pPr>
              <w:pStyle w:val="13"/>
            </w:pPr>
            <w:r>
              <w:t>2030.02</w:t>
            </w:r>
          </w:p>
        </w:tc>
        <w:tc>
          <w:tcPr>
            <w:tcW w:w="2551" w:type="dxa"/>
            <w:vAlign w:val="center"/>
          </w:tcPr>
          <w:p>
            <w:pPr>
              <w:pStyle w:val="13"/>
            </w:pPr>
            <w:r>
              <w:t>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2450.02</w:t>
            </w:r>
          </w:p>
        </w:tc>
        <w:tc>
          <w:tcPr>
            <w:tcW w:w="2551" w:type="dxa"/>
            <w:vAlign w:val="center"/>
          </w:tcPr>
          <w:p>
            <w:pPr>
              <w:pStyle w:val="13"/>
            </w:pPr>
            <w:r>
              <w:t>2030.02</w:t>
            </w:r>
          </w:p>
        </w:tc>
        <w:tc>
          <w:tcPr>
            <w:tcW w:w="2551" w:type="dxa"/>
            <w:vAlign w:val="center"/>
          </w:tcPr>
          <w:p>
            <w:pPr>
              <w:pStyle w:val="13"/>
            </w:pPr>
            <w:r>
              <w:t>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2011101</w:t>
            </w:r>
          </w:p>
        </w:tc>
        <w:tc>
          <w:tcPr>
            <w:tcW w:w="4535" w:type="dxa"/>
            <w:vAlign w:val="center"/>
          </w:tcPr>
          <w:p>
            <w:pPr>
              <w:pStyle w:val="14"/>
            </w:pPr>
            <w:r>
              <w:t>行政运行</w:t>
            </w:r>
          </w:p>
        </w:tc>
        <w:tc>
          <w:tcPr>
            <w:tcW w:w="2551" w:type="dxa"/>
            <w:vAlign w:val="center"/>
          </w:tcPr>
          <w:p>
            <w:pPr>
              <w:pStyle w:val="13"/>
            </w:pPr>
            <w:r>
              <w:t>2030.02</w:t>
            </w:r>
          </w:p>
        </w:tc>
        <w:tc>
          <w:tcPr>
            <w:tcW w:w="2551" w:type="dxa"/>
            <w:vAlign w:val="center"/>
          </w:tcPr>
          <w:p>
            <w:pPr>
              <w:pStyle w:val="13"/>
            </w:pPr>
            <w:r>
              <w:t>2030.02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2011102</w:t>
            </w:r>
          </w:p>
        </w:tc>
        <w:tc>
          <w:tcPr>
            <w:tcW w:w="4535" w:type="dxa"/>
            <w:vAlign w:val="center"/>
          </w:tcPr>
          <w:p>
            <w:pPr>
              <w:pStyle w:val="14"/>
            </w:pPr>
            <w:r>
              <w:t>一般行政管理事务</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2011103</w:t>
            </w:r>
          </w:p>
        </w:tc>
        <w:tc>
          <w:tcPr>
            <w:tcW w:w="4535" w:type="dxa"/>
            <w:vAlign w:val="center"/>
          </w:tcPr>
          <w:p>
            <w:pPr>
              <w:pStyle w:val="14"/>
            </w:pPr>
            <w:r>
              <w:t>机关服务</w:t>
            </w:r>
          </w:p>
        </w:tc>
        <w:tc>
          <w:tcPr>
            <w:tcW w:w="2551" w:type="dxa"/>
            <w:vAlign w:val="center"/>
          </w:tcPr>
          <w:p>
            <w:pPr>
              <w:pStyle w:val="13"/>
            </w:pPr>
            <w:r>
              <w:t>60.00</w:t>
            </w:r>
          </w:p>
        </w:tc>
        <w:tc>
          <w:tcPr>
            <w:tcW w:w="2551" w:type="dxa"/>
            <w:vAlign w:val="center"/>
          </w:tcPr>
          <w:p>
            <w:pPr>
              <w:pStyle w:val="13"/>
            </w:pP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2011104</w:t>
            </w:r>
          </w:p>
        </w:tc>
        <w:tc>
          <w:tcPr>
            <w:tcW w:w="4535" w:type="dxa"/>
            <w:vAlign w:val="center"/>
          </w:tcPr>
          <w:p>
            <w:pPr>
              <w:pStyle w:val="14"/>
            </w:pPr>
            <w:r>
              <w:t>大案要案查处</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2011106</w:t>
            </w:r>
          </w:p>
        </w:tc>
        <w:tc>
          <w:tcPr>
            <w:tcW w:w="4535" w:type="dxa"/>
            <w:vAlign w:val="center"/>
          </w:tcPr>
          <w:p>
            <w:pPr>
              <w:pStyle w:val="14"/>
            </w:pPr>
            <w:r>
              <w:t>巡视工作</w:t>
            </w:r>
          </w:p>
        </w:tc>
        <w:tc>
          <w:tcPr>
            <w:tcW w:w="2551" w:type="dxa"/>
            <w:vAlign w:val="center"/>
          </w:tcPr>
          <w:p>
            <w:pPr>
              <w:pStyle w:val="13"/>
            </w:pPr>
            <w:r>
              <w:t>120.00</w:t>
            </w:r>
          </w:p>
        </w:tc>
        <w:tc>
          <w:tcPr>
            <w:tcW w:w="2551" w:type="dxa"/>
            <w:vAlign w:val="center"/>
          </w:tcPr>
          <w:p>
            <w:pPr>
              <w:pStyle w:val="13"/>
            </w:pPr>
          </w:p>
        </w:tc>
        <w:tc>
          <w:tcPr>
            <w:tcW w:w="2551" w:type="dxa"/>
            <w:vAlign w:val="center"/>
          </w:tcPr>
          <w:p>
            <w:pPr>
              <w:pStyle w:val="13"/>
            </w:pPr>
            <w:r>
              <w:t>120.00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222沧县监察委员会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2030.02</w:t>
            </w:r>
          </w:p>
        </w:tc>
        <w:tc>
          <w:tcPr>
            <w:tcW w:w="2551" w:type="dxa"/>
            <w:vAlign w:val="center"/>
          </w:tcPr>
          <w:p>
            <w:pPr>
              <w:pStyle w:val="17"/>
            </w:pPr>
            <w:r>
              <w:t>1907.42</w:t>
            </w:r>
          </w:p>
        </w:tc>
        <w:tc>
          <w:tcPr>
            <w:tcW w:w="2551" w:type="dxa"/>
            <w:vAlign w:val="center"/>
          </w:tcPr>
          <w:p>
            <w:pPr>
              <w:pStyle w:val="17"/>
            </w:pPr>
            <w:r>
              <w:t>122.60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1870.28</w:t>
            </w:r>
          </w:p>
        </w:tc>
        <w:tc>
          <w:tcPr>
            <w:tcW w:w="2551" w:type="dxa"/>
            <w:vAlign w:val="center"/>
          </w:tcPr>
          <w:p>
            <w:pPr>
              <w:pStyle w:val="13"/>
            </w:pPr>
            <w:r>
              <w:t>1870.28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491.12</w:t>
            </w:r>
          </w:p>
        </w:tc>
        <w:tc>
          <w:tcPr>
            <w:tcW w:w="2551" w:type="dxa"/>
            <w:vAlign w:val="center"/>
          </w:tcPr>
          <w:p>
            <w:pPr>
              <w:pStyle w:val="13"/>
            </w:pPr>
            <w:r>
              <w:t>491.12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485.12</w:t>
            </w:r>
          </w:p>
        </w:tc>
        <w:tc>
          <w:tcPr>
            <w:tcW w:w="2551" w:type="dxa"/>
            <w:vAlign w:val="center"/>
          </w:tcPr>
          <w:p>
            <w:pPr>
              <w:pStyle w:val="13"/>
            </w:pPr>
            <w:r>
              <w:t>485.12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274.18</w:t>
            </w:r>
          </w:p>
        </w:tc>
        <w:tc>
          <w:tcPr>
            <w:tcW w:w="2551" w:type="dxa"/>
            <w:vAlign w:val="center"/>
          </w:tcPr>
          <w:p>
            <w:pPr>
              <w:pStyle w:val="13"/>
            </w:pPr>
            <w:r>
              <w:t>274.18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7.25</w:t>
            </w:r>
          </w:p>
        </w:tc>
        <w:tc>
          <w:tcPr>
            <w:tcW w:w="2551" w:type="dxa"/>
            <w:vAlign w:val="center"/>
          </w:tcPr>
          <w:p>
            <w:pPr>
              <w:pStyle w:val="13"/>
            </w:pPr>
            <w:r>
              <w:t>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177.39</w:t>
            </w:r>
          </w:p>
        </w:tc>
        <w:tc>
          <w:tcPr>
            <w:tcW w:w="2551" w:type="dxa"/>
            <w:vAlign w:val="center"/>
          </w:tcPr>
          <w:p>
            <w:pPr>
              <w:pStyle w:val="13"/>
            </w:pPr>
            <w:r>
              <w:t>177.39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66.19</w:t>
            </w:r>
          </w:p>
        </w:tc>
        <w:tc>
          <w:tcPr>
            <w:tcW w:w="2551" w:type="dxa"/>
            <w:vAlign w:val="center"/>
          </w:tcPr>
          <w:p>
            <w:pPr>
              <w:pStyle w:val="13"/>
            </w:pPr>
            <w:r>
              <w:t>66.19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58.58</w:t>
            </w:r>
          </w:p>
        </w:tc>
        <w:tc>
          <w:tcPr>
            <w:tcW w:w="2551" w:type="dxa"/>
            <w:vAlign w:val="center"/>
          </w:tcPr>
          <w:p>
            <w:pPr>
              <w:pStyle w:val="13"/>
            </w:pPr>
            <w:r>
              <w:t>58.58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4.52</w:t>
            </w:r>
          </w:p>
        </w:tc>
        <w:tc>
          <w:tcPr>
            <w:tcW w:w="2551" w:type="dxa"/>
            <w:vAlign w:val="center"/>
          </w:tcPr>
          <w:p>
            <w:pPr>
              <w:pStyle w:val="13"/>
            </w:pPr>
            <w:r>
              <w:t>4.52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127.64</w:t>
            </w:r>
          </w:p>
        </w:tc>
        <w:tc>
          <w:tcPr>
            <w:tcW w:w="2551" w:type="dxa"/>
            <w:vAlign w:val="center"/>
          </w:tcPr>
          <w:p>
            <w:pPr>
              <w:pStyle w:val="13"/>
            </w:pPr>
            <w:r>
              <w:t>127.64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178.29</w:t>
            </w:r>
          </w:p>
        </w:tc>
        <w:tc>
          <w:tcPr>
            <w:tcW w:w="2551" w:type="dxa"/>
            <w:vAlign w:val="center"/>
          </w:tcPr>
          <w:p>
            <w:pPr>
              <w:pStyle w:val="13"/>
            </w:pPr>
            <w:r>
              <w:t>178.29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122.60</w:t>
            </w:r>
          </w:p>
        </w:tc>
        <w:tc>
          <w:tcPr>
            <w:tcW w:w="2551" w:type="dxa"/>
            <w:vAlign w:val="center"/>
          </w:tcPr>
          <w:p>
            <w:pPr>
              <w:pStyle w:val="13"/>
            </w:pPr>
          </w:p>
        </w:tc>
        <w:tc>
          <w:tcPr>
            <w:tcW w:w="2551" w:type="dxa"/>
            <w:vAlign w:val="center"/>
          </w:tcPr>
          <w:p>
            <w:pPr>
              <w:pStyle w:val="13"/>
            </w:pPr>
            <w:r>
              <w:t>122.60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3.42</w:t>
            </w:r>
          </w:p>
        </w:tc>
        <w:tc>
          <w:tcPr>
            <w:tcW w:w="2551" w:type="dxa"/>
            <w:vAlign w:val="center"/>
          </w:tcPr>
          <w:p>
            <w:pPr>
              <w:pStyle w:val="13"/>
            </w:pPr>
          </w:p>
        </w:tc>
        <w:tc>
          <w:tcPr>
            <w:tcW w:w="2551" w:type="dxa"/>
            <w:vAlign w:val="center"/>
          </w:tcPr>
          <w:p>
            <w:pPr>
              <w:pStyle w:val="13"/>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0.57</w:t>
            </w:r>
          </w:p>
        </w:tc>
        <w:tc>
          <w:tcPr>
            <w:tcW w:w="2551" w:type="dxa"/>
            <w:vAlign w:val="center"/>
          </w:tcPr>
          <w:p>
            <w:pPr>
              <w:pStyle w:val="13"/>
            </w:pPr>
          </w:p>
        </w:tc>
        <w:tc>
          <w:tcPr>
            <w:tcW w:w="2551"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1.71</w:t>
            </w:r>
          </w:p>
        </w:tc>
        <w:tc>
          <w:tcPr>
            <w:tcW w:w="2551" w:type="dxa"/>
            <w:vAlign w:val="center"/>
          </w:tcPr>
          <w:p>
            <w:pPr>
              <w:pStyle w:val="13"/>
            </w:pPr>
          </w:p>
        </w:tc>
        <w:tc>
          <w:tcPr>
            <w:tcW w:w="2551" w:type="dxa"/>
            <w:vAlign w:val="center"/>
          </w:tcPr>
          <w:p>
            <w:pPr>
              <w:pStyle w:val="13"/>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3.08</w:t>
            </w:r>
          </w:p>
        </w:tc>
        <w:tc>
          <w:tcPr>
            <w:tcW w:w="2551" w:type="dxa"/>
            <w:vAlign w:val="center"/>
          </w:tcPr>
          <w:p>
            <w:pPr>
              <w:pStyle w:val="13"/>
            </w:pPr>
          </w:p>
        </w:tc>
        <w:tc>
          <w:tcPr>
            <w:tcW w:w="2551" w:type="dxa"/>
            <w:vAlign w:val="center"/>
          </w:tcPr>
          <w:p>
            <w:pPr>
              <w:pStyle w:val="13"/>
            </w:pPr>
            <w: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2.17</w:t>
            </w:r>
          </w:p>
        </w:tc>
        <w:tc>
          <w:tcPr>
            <w:tcW w:w="2551" w:type="dxa"/>
            <w:vAlign w:val="center"/>
          </w:tcPr>
          <w:p>
            <w:pPr>
              <w:pStyle w:val="13"/>
            </w:pPr>
          </w:p>
        </w:tc>
        <w:tc>
          <w:tcPr>
            <w:tcW w:w="2551" w:type="dxa"/>
            <w:vAlign w:val="center"/>
          </w:tcPr>
          <w:p>
            <w:pPr>
              <w:pStyle w:val="13"/>
            </w:pPr>
            <w: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3.42</w:t>
            </w:r>
          </w:p>
        </w:tc>
        <w:tc>
          <w:tcPr>
            <w:tcW w:w="2551" w:type="dxa"/>
            <w:vAlign w:val="center"/>
          </w:tcPr>
          <w:p>
            <w:pPr>
              <w:pStyle w:val="13"/>
            </w:pPr>
          </w:p>
        </w:tc>
        <w:tc>
          <w:tcPr>
            <w:tcW w:w="2551" w:type="dxa"/>
            <w:vAlign w:val="center"/>
          </w:tcPr>
          <w:p>
            <w:pPr>
              <w:pStyle w:val="13"/>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0.23</w:t>
            </w:r>
          </w:p>
        </w:tc>
        <w:tc>
          <w:tcPr>
            <w:tcW w:w="2551" w:type="dxa"/>
            <w:vAlign w:val="center"/>
          </w:tcPr>
          <w:p>
            <w:pPr>
              <w:pStyle w:val="13"/>
            </w:pPr>
          </w:p>
        </w:tc>
        <w:tc>
          <w:tcPr>
            <w:tcW w:w="2551" w:type="dxa"/>
            <w:vAlign w:val="center"/>
          </w:tcPr>
          <w:p>
            <w:pPr>
              <w:pStyle w:val="13"/>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9.96</w:t>
            </w:r>
          </w:p>
        </w:tc>
        <w:tc>
          <w:tcPr>
            <w:tcW w:w="2551" w:type="dxa"/>
            <w:vAlign w:val="center"/>
          </w:tcPr>
          <w:p>
            <w:pPr>
              <w:pStyle w:val="13"/>
            </w:pPr>
          </w:p>
        </w:tc>
        <w:tc>
          <w:tcPr>
            <w:tcW w:w="2551" w:type="dxa"/>
            <w:vAlign w:val="center"/>
          </w:tcPr>
          <w:p>
            <w:pPr>
              <w:pStyle w:val="13"/>
            </w:pPr>
            <w:r>
              <w:t>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12.28</w:t>
            </w:r>
          </w:p>
        </w:tc>
        <w:tc>
          <w:tcPr>
            <w:tcW w:w="2551" w:type="dxa"/>
            <w:vAlign w:val="center"/>
          </w:tcPr>
          <w:p>
            <w:pPr>
              <w:pStyle w:val="13"/>
            </w:pPr>
          </w:p>
        </w:tc>
        <w:tc>
          <w:tcPr>
            <w:tcW w:w="2551" w:type="dxa"/>
            <w:vAlign w:val="center"/>
          </w:tcPr>
          <w:p>
            <w:pPr>
              <w:pStyle w:val="13"/>
            </w:pPr>
            <w:r>
              <w:t>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17.90</w:t>
            </w:r>
          </w:p>
        </w:tc>
        <w:tc>
          <w:tcPr>
            <w:tcW w:w="2551" w:type="dxa"/>
            <w:vAlign w:val="center"/>
          </w:tcPr>
          <w:p>
            <w:pPr>
              <w:pStyle w:val="13"/>
            </w:pPr>
          </w:p>
        </w:tc>
        <w:tc>
          <w:tcPr>
            <w:tcW w:w="2551" w:type="dxa"/>
            <w:vAlign w:val="center"/>
          </w:tcPr>
          <w:p>
            <w:pPr>
              <w:pStyle w:val="13"/>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66.66</w:t>
            </w:r>
          </w:p>
        </w:tc>
        <w:tc>
          <w:tcPr>
            <w:tcW w:w="2551" w:type="dxa"/>
            <w:vAlign w:val="center"/>
          </w:tcPr>
          <w:p>
            <w:pPr>
              <w:pStyle w:val="13"/>
            </w:pPr>
          </w:p>
        </w:tc>
        <w:tc>
          <w:tcPr>
            <w:tcW w:w="2551" w:type="dxa"/>
            <w:vAlign w:val="center"/>
          </w:tcPr>
          <w:p>
            <w:pPr>
              <w:pStyle w:val="13"/>
            </w:pPr>
            <w:r>
              <w:t>66.66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37.14</w:t>
            </w:r>
          </w:p>
        </w:tc>
        <w:tc>
          <w:tcPr>
            <w:tcW w:w="2551" w:type="dxa"/>
            <w:vAlign w:val="center"/>
          </w:tcPr>
          <w:p>
            <w:pPr>
              <w:pStyle w:val="13"/>
            </w:pPr>
            <w:r>
              <w:t>37.14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36.19</w:t>
            </w:r>
          </w:p>
        </w:tc>
        <w:tc>
          <w:tcPr>
            <w:tcW w:w="2551" w:type="dxa"/>
            <w:vAlign w:val="center"/>
          </w:tcPr>
          <w:p>
            <w:pPr>
              <w:pStyle w:val="13"/>
            </w:pPr>
            <w:r>
              <w:t>36.19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0.07</w:t>
            </w:r>
          </w:p>
        </w:tc>
        <w:tc>
          <w:tcPr>
            <w:tcW w:w="2551" w:type="dxa"/>
            <w:vAlign w:val="center"/>
          </w:tcPr>
          <w:p>
            <w:pPr>
              <w:pStyle w:val="13"/>
            </w:pPr>
            <w:r>
              <w:t>0.07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222沧县监察委员会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222沧县监察委员会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222沧县监察委员会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18.13</w:t>
            </w:r>
          </w:p>
        </w:tc>
        <w:tc>
          <w:tcPr>
            <w:tcW w:w="2381" w:type="dxa"/>
            <w:vAlign w:val="center"/>
          </w:tcPr>
          <w:p>
            <w:pPr>
              <w:pStyle w:val="17"/>
              <w:rPr>
                <w:rFonts w:hint="default" w:eastAsia="方正书宋_GBK"/>
                <w:lang w:val="en-US" w:eastAsia="zh-CN"/>
              </w:rPr>
            </w:pPr>
            <w:r>
              <w:rPr>
                <w:rFonts w:hint="eastAsia"/>
                <w:lang w:val="en-US" w:eastAsia="zh-CN"/>
              </w:rPr>
              <w:t>18.13</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rPr>
                <w:rFonts w:hint="default" w:eastAsia="方正书宋_GBK"/>
                <w:lang w:val="en-US" w:eastAsia="zh-CN"/>
              </w:rPr>
            </w:pPr>
            <w:r>
              <w:rPr>
                <w:rFonts w:hint="eastAsia"/>
                <w:lang w:val="en-US" w:eastAsia="zh-CN"/>
              </w:rPr>
              <w:t>18.13</w:t>
            </w:r>
          </w:p>
        </w:tc>
        <w:tc>
          <w:tcPr>
            <w:tcW w:w="2381" w:type="dxa"/>
            <w:vAlign w:val="center"/>
          </w:tcPr>
          <w:p>
            <w:pPr>
              <w:pStyle w:val="13"/>
              <w:rPr>
                <w:rFonts w:hint="default" w:eastAsia="方正书宋_GBK"/>
                <w:lang w:val="en-US" w:eastAsia="zh-CN"/>
              </w:rPr>
            </w:pPr>
            <w:r>
              <w:rPr>
                <w:rFonts w:hint="eastAsia"/>
                <w:lang w:val="en-US" w:eastAsia="zh-CN"/>
              </w:rPr>
              <w:t>18.13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17.90</w:t>
            </w:r>
          </w:p>
        </w:tc>
        <w:tc>
          <w:tcPr>
            <w:tcW w:w="2381" w:type="dxa"/>
            <w:vAlign w:val="center"/>
          </w:tcPr>
          <w:p>
            <w:pPr>
              <w:pStyle w:val="13"/>
            </w:pPr>
            <w:r>
              <w:t>17.90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0.23</w:t>
            </w:r>
          </w:p>
        </w:tc>
        <w:tc>
          <w:tcPr>
            <w:tcW w:w="2381" w:type="dxa"/>
            <w:vAlign w:val="center"/>
          </w:tcPr>
          <w:p>
            <w:pPr>
              <w:pStyle w:val="13"/>
            </w:pPr>
            <w:r>
              <w:t>0.23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沧县监察委员会2023年部门预算信息公开情况说明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沧县监察委员会2023年部门预算信息公开情况说明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按照《预算法》、《地方预决算公开操作规程》和《关于进一步推进预算公开工作的实施意见》规定，现将沧县监察委员会2023年部门预算公开如下：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（一）负责全县党的纪律检查工作。</w:t>
      </w:r>
    </w:p>
    <w:p>
      <w:pPr>
        <w:pStyle w:val="19"/>
      </w:pPr>
      <w:r>
        <w:t>（二）依照党的章程和其他党内法规履行监督、执纪、问责职责。</w:t>
      </w:r>
    </w:p>
    <w:p>
      <w:pPr>
        <w:pStyle w:val="19"/>
      </w:pPr>
      <w:r>
        <w:t>（三）支持配合巡视巡察工作。</w:t>
      </w:r>
    </w:p>
    <w:p>
      <w:pPr>
        <w:pStyle w:val="19"/>
      </w:pPr>
      <w:r>
        <w:t>（四）负责全县监察工作。</w:t>
      </w:r>
    </w:p>
    <w:p>
      <w:pPr>
        <w:pStyle w:val="19"/>
      </w:pPr>
      <w:r>
        <w:t>（五）依照法律规定履行监督、调查、处置职责。</w:t>
      </w:r>
    </w:p>
    <w:p>
      <w:pPr>
        <w:pStyle w:val="19"/>
      </w:pPr>
      <w:r>
        <w:t>（六）负责组织协调全面从严治党、党风廉政建设和反腐败宣传教育工作。</w:t>
      </w:r>
    </w:p>
    <w:p>
      <w:pPr>
        <w:pStyle w:val="19"/>
      </w:pPr>
      <w:r>
        <w:t>（七）负责综合分析全面从严治党、党风廉政建设和反腐败工作情况，对纪检监察工作重要理论及实践问题进行调查研究；制定或者修改全县纪检监察制度，参与起草有关规范性文件。</w:t>
      </w:r>
    </w:p>
    <w:p>
      <w:pPr>
        <w:pStyle w:val="19"/>
      </w:pPr>
      <w:r>
        <w:t>（八）负责组织协调全县反腐败追逃追赃和防逃工作，督促有关单位做好相关工作。</w:t>
      </w:r>
    </w:p>
    <w:p>
      <w:pPr>
        <w:pStyle w:val="19"/>
      </w:pPr>
      <w:r>
        <w:t>（九）组织和指导全县纪检监察系统干部教育培训工作等。</w:t>
      </w:r>
    </w:p>
    <w:p>
      <w:pPr>
        <w:pStyle w:val="19"/>
      </w:pPr>
      <w:r>
        <w:t>(十)完成市纪委监委和县委交办的其他任务。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沧县监察委员会本级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按照预算管理有关规定，目前我省部门预算的编制实行综合预算管理，即全部收入和支出都反映在预算中。沧县监察委员会机关及所属事业单位的收支包含在部门预算中。</w:t>
      </w:r>
    </w:p>
    <w:p>
      <w:pPr>
        <w:pStyle w:val="20"/>
      </w:pPr>
      <w:r>
        <w:t>1、收入说明。</w:t>
      </w:r>
    </w:p>
    <w:p>
      <w:pPr>
        <w:pStyle w:val="20"/>
      </w:pPr>
      <w:r>
        <w:t>反映本部门当年全部收入。2023年预算收入2450.02万元，其中：一般公共预算收入2450.02万元，基金拨款预算0万元，财政专户核拨预算0万元，其他来源收入预算0万元。</w:t>
      </w:r>
    </w:p>
    <w:p>
      <w:pPr>
        <w:pStyle w:val="20"/>
      </w:pPr>
      <w:r>
        <w:t>2、支出说明。</w:t>
      </w:r>
    </w:p>
    <w:p>
      <w:pPr>
        <w:pStyle w:val="20"/>
      </w:pPr>
      <w:r>
        <w:t>收支预算总表支出栏、基本支出表、项目支出表按经济分类和支出功能分类科目编制，反映沧县监察委员会年度部门预算中支出预算的总体情况。2023年支出预算2450.02万元，其中基本支出2030.02万元，包括人员经费1907.42万元和日常公用经费122.60万元；项目支出420万元，主要为：1、2023年办案经费项目200万元；2、2023年机关网络信息化建设、涉密内网、纪检专网建设及运维项目60万元；3、2023年学习培训项目20万元；4、2023年宣传教育项目20万元；5、2023年巡察专项经费项目120万元, 其他支出0万元。</w:t>
      </w:r>
    </w:p>
    <w:p>
      <w:pPr>
        <w:pStyle w:val="20"/>
      </w:pPr>
      <w:r>
        <w:t>3、比上年增减情况。</w:t>
      </w:r>
    </w:p>
    <w:p>
      <w:pPr>
        <w:pStyle w:val="20"/>
      </w:pPr>
      <w:r>
        <w:t>2023年预算收支安排2450.02万元，较2022年预算增加433.80万元，其中：基本支出增加598.8万元，人员经费支出增加590.89万元，主要原因为人员调入变动，工资增长变动。日常公用经费支出增加7.91万元；主要原因为人员变动造成基数增长。项目支出比2022年减少165万元，主要为巡察专项经费项目增加60万元，小微权力平台项目减少120万元，办案经费项目减少30万元，学习培训项目减少25万元，宣传教育项目减少10万元，机关网络信息化建设、涉密内网、纪检专网建设及运维项目减少40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度沧县监察委员会机关运行经费预算为122.60万元。主要是一般公共预算财政拨款基本支出的日常公用经费，包括办公及印刷费、邮电费、差旅费、工会费、福利费、办公用房水电费、公务用车运行维护费以及其他费用。</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沧县监察委员会财政拨款2023年度“三公经费”预算为18.13万元，较2022年度预算18.13万元持平，无增加变化。其中：</w:t>
      </w:r>
    </w:p>
    <w:p>
      <w:pPr>
        <w:pStyle w:val="22"/>
      </w:pPr>
      <w:r>
        <w:t>（一）公务用车购置及运行维护费17.9万元（其中：公务用车运行维护费17.9万元，公务车辆购置费0万元），较2022年度预算17.9万元持平，无增加变化。</w:t>
      </w:r>
    </w:p>
    <w:p>
      <w:pPr>
        <w:pStyle w:val="22"/>
      </w:pPr>
      <w:r>
        <w:t>（二）公务接待费0.23万元，较2022年度预算0.23万元持平，无增加变化。</w:t>
      </w:r>
    </w:p>
    <w:p>
      <w:pPr>
        <w:pStyle w:val="22"/>
      </w:pPr>
      <w:r>
        <w:t>（三）因公出国（境）费0万元，与上年持平，无增减变化。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贯彻落实党中央、省委、市委和县委关于纪律检查工作和监察工作的决策部署，负责全县党的纪律检查和全县监察工作。依照党的章程和其他党内法规履行监督、执纪、问责职责。支持配合巡视巡察工作。依照法律规定履行监督、调查、处置职责。负责组织协调全县反腐败追逃追赃和防逃工作，督促有关单位做好相关工作。组织和指导全县纪检监察系统干部教育培训工作等。完成市纪委监委和县委交办的其他任务。坚决贯彻坚定不移全面从严治党战略部署，以严的基调、严的措施、严的氛围深入开展党风廉政建设和反腐败斗争，以零容忍的态度反腐惩恶，更加有效地一体化推进不敢腐、不能腐、不想腐。</w:t>
      </w:r>
    </w:p>
    <w:p>
      <w:pPr>
        <w:pStyle w:val="23"/>
      </w:pPr>
      <w:r>
        <w:t>我单位财政供养人员162人，其中：实有在职行政人员108人，在职行政工勤人员2人，在职事业人员0人，军转人员4人，长聘人员34人，离休人员0人，退休人员14人，人员经费安排1907.42万元，正常公用安排122.6万元，专项经费根据当年任务目标和实际开支需求确定5个项目，全年安排420万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w:t>
      </w:r>
      <w:r>
        <w:tab/>
      </w:r>
      <w:r>
        <w:t xml:space="preserve">项目名称：2023年办案经费    </w:t>
      </w:r>
    </w:p>
    <w:p>
      <w:pPr>
        <w:pStyle w:val="24"/>
      </w:pPr>
      <w:r>
        <w:t>绩效目标：查处案件，完成上级交办的任务，惩治腐败，推动深化改革，规范权力运行绩效指标：加大案件查处力度</w:t>
      </w:r>
    </w:p>
    <w:p>
      <w:pPr>
        <w:pStyle w:val="24"/>
      </w:pPr>
      <w:r>
        <w:t>（二）</w:t>
      </w:r>
      <w:r>
        <w:tab/>
      </w:r>
      <w:r>
        <w:t>项目名称：2023年机关网络信息化建设、涉密内网、纪检专网建设及运维</w:t>
      </w:r>
    </w:p>
    <w:p>
      <w:pPr>
        <w:pStyle w:val="24"/>
      </w:pPr>
      <w:r>
        <w:t>绩效目标：提高信息化工作水平</w:t>
      </w:r>
    </w:p>
    <w:p>
      <w:pPr>
        <w:pStyle w:val="24"/>
      </w:pPr>
      <w:r>
        <w:t>绩效指标：提高纪检监察工作效率</w:t>
      </w:r>
    </w:p>
    <w:p>
      <w:pPr>
        <w:pStyle w:val="24"/>
      </w:pPr>
      <w:r>
        <w:t>（三）</w:t>
      </w:r>
      <w:r>
        <w:tab/>
      </w:r>
      <w:r>
        <w:t>项目名称：2023年宣传教育</w:t>
      </w:r>
    </w:p>
    <w:p>
      <w:pPr>
        <w:pStyle w:val="24"/>
      </w:pPr>
      <w:r>
        <w:t>绩效目标：加强公职人员警示教育</w:t>
      </w:r>
    </w:p>
    <w:p>
      <w:pPr>
        <w:pStyle w:val="24"/>
      </w:pPr>
      <w:r>
        <w:t>绩效指标：提高反腐败社会氛围</w:t>
      </w:r>
    </w:p>
    <w:p>
      <w:pPr>
        <w:pStyle w:val="24"/>
      </w:pPr>
      <w:r>
        <w:t>（四）</w:t>
      </w:r>
      <w:r>
        <w:tab/>
      </w:r>
      <w:r>
        <w:t>项目名称：2023年学习培训</w:t>
      </w:r>
    </w:p>
    <w:p>
      <w:pPr>
        <w:pStyle w:val="24"/>
      </w:pPr>
      <w:r>
        <w:t>绩效目标：为纪检监察干部多提供学习培训机会，提高监察队伍业务素养，增强办案能力</w:t>
      </w:r>
    </w:p>
    <w:p>
      <w:pPr>
        <w:pStyle w:val="24"/>
      </w:pPr>
      <w:r>
        <w:t>绩效指标：提高纪检监察工作水平</w:t>
      </w:r>
    </w:p>
    <w:p>
      <w:pPr>
        <w:pStyle w:val="24"/>
      </w:pPr>
      <w:r>
        <w:t>（五）</w:t>
      </w:r>
      <w:r>
        <w:tab/>
      </w:r>
      <w:r>
        <w:t>项目名称：2023年巡察专项经费</w:t>
      </w:r>
    </w:p>
    <w:p>
      <w:pPr>
        <w:pStyle w:val="24"/>
      </w:pPr>
      <w:r>
        <w:t>绩效目标：为巡察人员提供车辆，做好巡察工作后勤保障，保障巡察人员出行，提高巡察效率</w:t>
      </w:r>
    </w:p>
    <w:p>
      <w:pPr>
        <w:pStyle w:val="24"/>
      </w:pPr>
      <w:r>
        <w:t>绩效指标：加强巡察震慑力，营造良好社会氛围</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p>
    <w:p>
      <w:pPr>
        <w:pStyle w:val="25"/>
      </w:pPr>
      <w:r>
        <w:t>（一）完善制度建设。制定完善预算绩效管理制度、资金管理办法、工作保障制度等，为全年预算绩效目标的实现奠定制度基础。</w:t>
      </w:r>
    </w:p>
    <w:p>
      <w:pPr>
        <w:pStyle w:val="25"/>
      </w:pPr>
      <w:r>
        <w:t>（二）加强支出管理。优化支出结构、编细编实预算、按要求履行政府采购手续、尽快启动项目、及时支付资金、细化预算、按规定及时下达资金，确保支出进度达标。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资产处置及其它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率的意见建议；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1.查处案件200多件，完成上级交办的任务，惩治腐败，推动深化改革，规范权力运行</w:t>
            </w:r>
          </w:p>
          <w:p>
            <w:pPr>
              <w:pStyle w:val="14"/>
            </w:pPr>
            <w:r>
              <w:t>2.及时制定办案计划，有序推进纪检监察工作</w:t>
            </w:r>
          </w:p>
          <w:p>
            <w:pPr>
              <w:pStyle w:val="14"/>
            </w:pPr>
            <w:r>
              <w:t>3.用于提升办案水平，提高工作效率，增强反腐败工作力度，一体化推进“不敢腐、不能腐、不想腐”体制机制建设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办案数量</w:t>
            </w:r>
          </w:p>
        </w:tc>
        <w:tc>
          <w:tcPr>
            <w:tcW w:w="2835" w:type="dxa"/>
            <w:vAlign w:val="center"/>
          </w:tcPr>
          <w:p>
            <w:pPr>
              <w:pStyle w:val="14"/>
            </w:pPr>
            <w:r>
              <w:t>立案查处案件数量</w:t>
            </w:r>
          </w:p>
        </w:tc>
        <w:tc>
          <w:tcPr>
            <w:tcW w:w="2551" w:type="dxa"/>
            <w:vAlign w:val="center"/>
          </w:tcPr>
          <w:p>
            <w:pPr>
              <w:pStyle w:val="14"/>
            </w:pPr>
            <w:r>
              <w:t>≥200件</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办案质量</w:t>
            </w:r>
          </w:p>
        </w:tc>
        <w:tc>
          <w:tcPr>
            <w:tcW w:w="2835" w:type="dxa"/>
            <w:vAlign w:val="center"/>
          </w:tcPr>
          <w:p>
            <w:pPr>
              <w:pStyle w:val="14"/>
            </w:pPr>
            <w:r>
              <w:t>案件质量合格率</w:t>
            </w:r>
          </w:p>
        </w:tc>
        <w:tc>
          <w:tcPr>
            <w:tcW w:w="2551" w:type="dxa"/>
            <w:vAlign w:val="center"/>
          </w:tcPr>
          <w:p>
            <w:pPr>
              <w:pStyle w:val="14"/>
            </w:pPr>
            <w:r>
              <w:t>100%</w:t>
            </w:r>
          </w:p>
        </w:tc>
        <w:tc>
          <w:tcPr>
            <w:tcW w:w="2268" w:type="dxa"/>
            <w:vAlign w:val="center"/>
          </w:tcPr>
          <w:p>
            <w:pPr>
              <w:pStyle w:val="14"/>
            </w:pPr>
            <w:r>
              <w:t>中华人民共和国监察法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按时结案</w:t>
            </w:r>
          </w:p>
        </w:tc>
        <w:tc>
          <w:tcPr>
            <w:tcW w:w="2551" w:type="dxa"/>
            <w:vAlign w:val="center"/>
          </w:tcPr>
          <w:p>
            <w:pPr>
              <w:pStyle w:val="14"/>
            </w:pPr>
            <w:r>
              <w:t>≤90天</w:t>
            </w:r>
          </w:p>
        </w:tc>
        <w:tc>
          <w:tcPr>
            <w:tcW w:w="2268" w:type="dxa"/>
            <w:vAlign w:val="center"/>
          </w:tcPr>
          <w:p>
            <w:pPr>
              <w:pStyle w:val="14"/>
            </w:pPr>
            <w:r>
              <w:t>中华人民共和国监察法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办案成本</w:t>
            </w:r>
          </w:p>
        </w:tc>
        <w:tc>
          <w:tcPr>
            <w:tcW w:w="2835" w:type="dxa"/>
            <w:vAlign w:val="center"/>
          </w:tcPr>
          <w:p>
            <w:pPr>
              <w:pStyle w:val="14"/>
            </w:pPr>
            <w:r>
              <w:t>平均每个案件办案成本</w:t>
            </w:r>
          </w:p>
        </w:tc>
        <w:tc>
          <w:tcPr>
            <w:tcW w:w="2551" w:type="dxa"/>
            <w:vAlign w:val="center"/>
          </w:tcPr>
          <w:p>
            <w:pPr>
              <w:pStyle w:val="14"/>
            </w:pPr>
            <w:r>
              <w:t>≤1万元/件</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营造良好社会环境</w:t>
            </w:r>
          </w:p>
        </w:tc>
        <w:tc>
          <w:tcPr>
            <w:tcW w:w="2835" w:type="dxa"/>
            <w:vAlign w:val="center"/>
          </w:tcPr>
          <w:p>
            <w:pPr>
              <w:pStyle w:val="14"/>
            </w:pPr>
            <w:r>
              <w:t>加强案件查办力度，营造良好的社会氛围</w:t>
            </w:r>
          </w:p>
        </w:tc>
        <w:tc>
          <w:tcPr>
            <w:tcW w:w="2551" w:type="dxa"/>
            <w:vAlign w:val="center"/>
          </w:tcPr>
          <w:p>
            <w:pPr>
              <w:pStyle w:val="14"/>
            </w:pPr>
            <w:r>
              <w:t>较去年提升</w:t>
            </w:r>
          </w:p>
        </w:tc>
        <w:tc>
          <w:tcPr>
            <w:tcW w:w="2268" w:type="dxa"/>
            <w:vAlign w:val="center"/>
          </w:tcPr>
          <w:p>
            <w:pPr>
              <w:pStyle w:val="14"/>
            </w:pPr>
            <w:r>
              <w:t>走访群众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群众对纪检监察工作满意程度</w:t>
            </w:r>
          </w:p>
        </w:tc>
        <w:tc>
          <w:tcPr>
            <w:tcW w:w="2551" w:type="dxa"/>
            <w:vAlign w:val="center"/>
          </w:tcPr>
          <w:p>
            <w:pPr>
              <w:pStyle w:val="14"/>
            </w:pPr>
            <w:r>
              <w:t>&gt;90%</w:t>
            </w:r>
          </w:p>
        </w:tc>
        <w:tc>
          <w:tcPr>
            <w:tcW w:w="2268" w:type="dxa"/>
            <w:vAlign w:val="center"/>
          </w:tcPr>
          <w:p>
            <w:pPr>
              <w:pStyle w:val="14"/>
            </w:pPr>
            <w:r>
              <w:t>走访群众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2、2023年机关网络信息化建设、涉密内网、纪检专网建设及运维绩效目标表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1.购置涉密电脑、非涉密电脑、打印机55台</w:t>
            </w:r>
          </w:p>
          <w:p>
            <w:pPr>
              <w:pStyle w:val="14"/>
            </w:pPr>
            <w:r>
              <w:t>2.建设大数据监控平台，推进国产化替代工程，加强纪检监察网络、设备、软件的日常维护和更换</w:t>
            </w:r>
          </w:p>
          <w:p>
            <w:pPr>
              <w:pStyle w:val="14"/>
            </w:pPr>
            <w:r>
              <w:t>3.提升信息化工作水平,提高纪检监察工作效率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维护数量</w:t>
            </w:r>
          </w:p>
        </w:tc>
        <w:tc>
          <w:tcPr>
            <w:tcW w:w="2835" w:type="dxa"/>
            <w:vAlign w:val="center"/>
          </w:tcPr>
          <w:p>
            <w:pPr>
              <w:pStyle w:val="14"/>
            </w:pPr>
            <w:r>
              <w:t>涉密电脑、非涉密电脑、打印机</w:t>
            </w:r>
          </w:p>
        </w:tc>
        <w:tc>
          <w:tcPr>
            <w:tcW w:w="2551" w:type="dxa"/>
            <w:vAlign w:val="center"/>
          </w:tcPr>
          <w:p>
            <w:pPr>
              <w:pStyle w:val="14"/>
            </w:pPr>
            <w:r>
              <w:t>55</w:t>
            </w:r>
          </w:p>
          <w:p>
            <w:pPr>
              <w:pStyle w:val="14"/>
            </w:pPr>
            <w:r>
              <w:t>台</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w:t>
            </w:r>
          </w:p>
        </w:tc>
        <w:tc>
          <w:tcPr>
            <w:tcW w:w="2835" w:type="dxa"/>
            <w:vAlign w:val="center"/>
          </w:tcPr>
          <w:p>
            <w:pPr>
              <w:pStyle w:val="14"/>
            </w:pPr>
            <w:r>
              <w:t>保障网络设备及终端设备正常运行率</w:t>
            </w:r>
          </w:p>
        </w:tc>
        <w:tc>
          <w:tcPr>
            <w:tcW w:w="2551" w:type="dxa"/>
            <w:vAlign w:val="center"/>
          </w:tcPr>
          <w:p>
            <w:pPr>
              <w:pStyle w:val="14"/>
            </w:pPr>
            <w:r>
              <w:t>≥90%</w:t>
            </w:r>
          </w:p>
        </w:tc>
        <w:tc>
          <w:tcPr>
            <w:tcW w:w="2268" w:type="dxa"/>
            <w:vAlign w:val="center"/>
          </w:tcPr>
          <w:p>
            <w:pPr>
              <w:pStyle w:val="14"/>
            </w:pPr>
            <w:r>
              <w:t>中华人民共和国监察法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付款时间</w:t>
            </w:r>
          </w:p>
        </w:tc>
        <w:tc>
          <w:tcPr>
            <w:tcW w:w="2835" w:type="dxa"/>
            <w:vAlign w:val="center"/>
          </w:tcPr>
          <w:p>
            <w:pPr>
              <w:pStyle w:val="14"/>
            </w:pPr>
            <w:r>
              <w:t>项目完成后</w:t>
            </w:r>
          </w:p>
        </w:tc>
        <w:tc>
          <w:tcPr>
            <w:tcW w:w="2551" w:type="dxa"/>
            <w:vAlign w:val="center"/>
          </w:tcPr>
          <w:p>
            <w:pPr>
              <w:pStyle w:val="14"/>
            </w:pPr>
            <w:r>
              <w:t>≤15天</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建设维护成本</w:t>
            </w:r>
          </w:p>
        </w:tc>
        <w:tc>
          <w:tcPr>
            <w:tcW w:w="2835" w:type="dxa"/>
            <w:vAlign w:val="center"/>
          </w:tcPr>
          <w:p>
            <w:pPr>
              <w:pStyle w:val="14"/>
            </w:pPr>
          </w:p>
          <w:p>
            <w:pPr>
              <w:pStyle w:val="14"/>
            </w:pPr>
            <w:r>
              <w:t>购置涉密电脑、非涉密电脑、打印机成本</w:t>
            </w:r>
          </w:p>
        </w:tc>
        <w:tc>
          <w:tcPr>
            <w:tcW w:w="2551" w:type="dxa"/>
            <w:vAlign w:val="center"/>
          </w:tcPr>
          <w:p>
            <w:pPr>
              <w:pStyle w:val="14"/>
            </w:pPr>
            <w:r>
              <w:t>≤1.09</w:t>
            </w:r>
          </w:p>
          <w:p>
            <w:pPr>
              <w:pStyle w:val="14"/>
            </w:pPr>
            <w:r>
              <w:t>万元/台</w:t>
            </w:r>
          </w:p>
        </w:tc>
        <w:tc>
          <w:tcPr>
            <w:tcW w:w="2268" w:type="dxa"/>
            <w:vAlign w:val="center"/>
          </w:tcPr>
          <w:p>
            <w:pPr>
              <w:pStyle w:val="14"/>
            </w:pPr>
            <w: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营造良好社会环境</w:t>
            </w:r>
          </w:p>
        </w:tc>
        <w:tc>
          <w:tcPr>
            <w:tcW w:w="2835" w:type="dxa"/>
            <w:vAlign w:val="center"/>
          </w:tcPr>
          <w:p>
            <w:pPr>
              <w:pStyle w:val="14"/>
            </w:pPr>
            <w:r>
              <w:t>提升信息化工作水平，提高工作效率</w:t>
            </w:r>
          </w:p>
        </w:tc>
        <w:tc>
          <w:tcPr>
            <w:tcW w:w="2551" w:type="dxa"/>
            <w:vAlign w:val="center"/>
          </w:tcPr>
          <w:p>
            <w:pPr>
              <w:pStyle w:val="14"/>
            </w:pPr>
            <w:r>
              <w:t>较去年提升</w:t>
            </w:r>
          </w:p>
        </w:tc>
        <w:tc>
          <w:tcPr>
            <w:tcW w:w="2268" w:type="dxa"/>
            <w:vAlign w:val="center"/>
          </w:tcPr>
          <w:p>
            <w:pPr>
              <w:pStyle w:val="14"/>
            </w:pPr>
            <w:r>
              <w:t>走访群众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群众对纪检监察工作满意程度</w:t>
            </w:r>
          </w:p>
        </w:tc>
        <w:tc>
          <w:tcPr>
            <w:tcW w:w="2551" w:type="dxa"/>
            <w:vAlign w:val="center"/>
          </w:tcPr>
          <w:p>
            <w:pPr>
              <w:pStyle w:val="14"/>
            </w:pPr>
            <w:r>
              <w:t>&gt;90%</w:t>
            </w:r>
          </w:p>
        </w:tc>
        <w:tc>
          <w:tcPr>
            <w:tcW w:w="2268" w:type="dxa"/>
            <w:vAlign w:val="center"/>
          </w:tcPr>
          <w:p>
            <w:pPr>
              <w:pStyle w:val="14"/>
            </w:pPr>
            <w:r>
              <w:t>走访群众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3、2023年宣传教育绩效目标表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1.拍摄警示教育片1套，印制宣传资料1000份，引导公职人员提高觉悟、担当作为、依法履职</w:t>
            </w:r>
          </w:p>
          <w:p>
            <w:pPr>
              <w:pStyle w:val="14"/>
            </w:pPr>
            <w:r>
              <w:t>2.深入开展警示教育活动，开展公职人员思想教育、为人民服务教育、宪法法律法规教育等活动</w:t>
            </w:r>
          </w:p>
          <w:p>
            <w:pPr>
              <w:pStyle w:val="14"/>
            </w:pPr>
            <w:r>
              <w:t>3.教育引导公职人员树立正确的权力观、责任观、利益观、保持为民务实清廉本色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拍摄数量</w:t>
            </w:r>
          </w:p>
        </w:tc>
        <w:tc>
          <w:tcPr>
            <w:tcW w:w="2835" w:type="dxa"/>
            <w:vAlign w:val="center"/>
          </w:tcPr>
          <w:p>
            <w:pPr>
              <w:pStyle w:val="14"/>
            </w:pPr>
            <w:r>
              <w:t>拍摄警示教育片套数</w:t>
            </w:r>
          </w:p>
        </w:tc>
        <w:tc>
          <w:tcPr>
            <w:tcW w:w="2551" w:type="dxa"/>
            <w:vAlign w:val="center"/>
          </w:tcPr>
          <w:p>
            <w:pPr>
              <w:pStyle w:val="14"/>
            </w:pPr>
            <w:r>
              <w:t>≥1</w:t>
            </w:r>
          </w:p>
          <w:p>
            <w:pPr>
              <w:pStyle w:val="14"/>
            </w:pPr>
            <w:r>
              <w:t>套</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印制数量</w:t>
            </w:r>
          </w:p>
        </w:tc>
        <w:tc>
          <w:tcPr>
            <w:tcW w:w="2835" w:type="dxa"/>
            <w:vAlign w:val="center"/>
          </w:tcPr>
          <w:p>
            <w:pPr>
              <w:pStyle w:val="14"/>
            </w:pPr>
          </w:p>
          <w:p>
            <w:pPr>
              <w:pStyle w:val="14"/>
            </w:pPr>
            <w:r>
              <w:t>印制宣传资料</w:t>
            </w:r>
          </w:p>
        </w:tc>
        <w:tc>
          <w:tcPr>
            <w:tcW w:w="2551" w:type="dxa"/>
            <w:vAlign w:val="center"/>
          </w:tcPr>
          <w:p>
            <w:pPr>
              <w:pStyle w:val="14"/>
            </w:pPr>
            <w:r>
              <w:t>≥1000份</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拍摄质量</w:t>
            </w:r>
          </w:p>
        </w:tc>
        <w:tc>
          <w:tcPr>
            <w:tcW w:w="2835" w:type="dxa"/>
            <w:vAlign w:val="center"/>
          </w:tcPr>
          <w:p>
            <w:pPr>
              <w:pStyle w:val="14"/>
            </w:pPr>
            <w:r>
              <w:t>警示教育片质量合格率</w:t>
            </w:r>
          </w:p>
        </w:tc>
        <w:tc>
          <w:tcPr>
            <w:tcW w:w="2551" w:type="dxa"/>
            <w:vAlign w:val="center"/>
          </w:tcPr>
          <w:p>
            <w:pPr>
              <w:pStyle w:val="14"/>
            </w:pPr>
            <w:r>
              <w:t>100%</w:t>
            </w:r>
          </w:p>
        </w:tc>
        <w:tc>
          <w:tcPr>
            <w:tcW w:w="2268" w:type="dxa"/>
            <w:vAlign w:val="center"/>
          </w:tcPr>
          <w:p>
            <w:pPr>
              <w:pStyle w:val="14"/>
            </w:pPr>
            <w:r>
              <w:t>有关技术要求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拍摄时长</w:t>
            </w:r>
          </w:p>
        </w:tc>
        <w:tc>
          <w:tcPr>
            <w:tcW w:w="2551" w:type="dxa"/>
            <w:vAlign w:val="center"/>
          </w:tcPr>
          <w:p>
            <w:pPr>
              <w:pStyle w:val="14"/>
            </w:pPr>
            <w:r>
              <w:t>≤30分钟</w:t>
            </w:r>
          </w:p>
        </w:tc>
        <w:tc>
          <w:tcPr>
            <w:tcW w:w="2268" w:type="dxa"/>
            <w:vAlign w:val="center"/>
          </w:tcPr>
          <w:p>
            <w:pPr>
              <w:pStyle w:val="14"/>
            </w:pPr>
            <w:r>
              <w:t>市纪委通知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购置成本</w:t>
            </w:r>
          </w:p>
        </w:tc>
        <w:tc>
          <w:tcPr>
            <w:tcW w:w="2835" w:type="dxa"/>
            <w:vAlign w:val="center"/>
          </w:tcPr>
          <w:p>
            <w:pPr>
              <w:pStyle w:val="14"/>
            </w:pPr>
            <w:r>
              <w:t>拍摄警示教育片成本</w:t>
            </w:r>
          </w:p>
        </w:tc>
        <w:tc>
          <w:tcPr>
            <w:tcW w:w="2551" w:type="dxa"/>
            <w:vAlign w:val="center"/>
          </w:tcPr>
          <w:p>
            <w:pPr>
              <w:pStyle w:val="14"/>
            </w:pPr>
            <w:r>
              <w:t>≤10万元/套</w:t>
            </w:r>
          </w:p>
        </w:tc>
        <w:tc>
          <w:tcPr>
            <w:tcW w:w="2268" w:type="dxa"/>
            <w:vAlign w:val="center"/>
          </w:tcPr>
          <w:p>
            <w:pPr>
              <w:pStyle w:val="14"/>
            </w:pPr>
            <w: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购置成本</w:t>
            </w:r>
          </w:p>
        </w:tc>
        <w:tc>
          <w:tcPr>
            <w:tcW w:w="2835" w:type="dxa"/>
            <w:vAlign w:val="center"/>
          </w:tcPr>
          <w:p>
            <w:pPr>
              <w:pStyle w:val="14"/>
            </w:pPr>
          </w:p>
          <w:p>
            <w:pPr>
              <w:pStyle w:val="14"/>
            </w:pPr>
            <w:r>
              <w:t>印制宣传资料成本</w:t>
            </w:r>
          </w:p>
        </w:tc>
        <w:tc>
          <w:tcPr>
            <w:tcW w:w="2551" w:type="dxa"/>
            <w:vAlign w:val="center"/>
          </w:tcPr>
          <w:p>
            <w:pPr>
              <w:pStyle w:val="14"/>
            </w:pPr>
            <w:r>
              <w:t>≤100元/份</w:t>
            </w:r>
          </w:p>
        </w:tc>
        <w:tc>
          <w:tcPr>
            <w:tcW w:w="2268" w:type="dxa"/>
            <w:vAlign w:val="center"/>
          </w:tcPr>
          <w:p>
            <w:pPr>
              <w:pStyle w:val="14"/>
            </w:pPr>
            <w: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营造良好社会环境</w:t>
            </w:r>
          </w:p>
        </w:tc>
        <w:tc>
          <w:tcPr>
            <w:tcW w:w="2835" w:type="dxa"/>
            <w:vAlign w:val="center"/>
          </w:tcPr>
          <w:p>
            <w:pPr>
              <w:pStyle w:val="14"/>
            </w:pPr>
            <w:r>
              <w:t>加强警示教育力度，营造反腐败社会氛围</w:t>
            </w:r>
          </w:p>
        </w:tc>
        <w:tc>
          <w:tcPr>
            <w:tcW w:w="2551" w:type="dxa"/>
            <w:vAlign w:val="center"/>
          </w:tcPr>
          <w:p>
            <w:pPr>
              <w:pStyle w:val="14"/>
            </w:pPr>
            <w:r>
              <w:t>较去年提升</w:t>
            </w:r>
          </w:p>
        </w:tc>
        <w:tc>
          <w:tcPr>
            <w:tcW w:w="2268" w:type="dxa"/>
            <w:vAlign w:val="center"/>
          </w:tcPr>
          <w:p>
            <w:pPr>
              <w:pStyle w:val="14"/>
            </w:pPr>
            <w:r>
              <w:t>走访群众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群众对纪检监察工作满意程度</w:t>
            </w:r>
          </w:p>
        </w:tc>
        <w:tc>
          <w:tcPr>
            <w:tcW w:w="2551" w:type="dxa"/>
            <w:vAlign w:val="center"/>
          </w:tcPr>
          <w:p>
            <w:pPr>
              <w:pStyle w:val="14"/>
            </w:pPr>
            <w:r>
              <w:t>&gt;90%</w:t>
            </w:r>
          </w:p>
        </w:tc>
        <w:tc>
          <w:tcPr>
            <w:tcW w:w="2268" w:type="dxa"/>
            <w:vAlign w:val="center"/>
          </w:tcPr>
          <w:p>
            <w:pPr>
              <w:pStyle w:val="14"/>
            </w:pPr>
            <w:r>
              <w:t>走访群众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4、2023年学习培训绩效目标表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1.培训人数超过200人，做到应知应会，为纪检监察干部多提供学习培训机会，提高思想认识</w:t>
            </w:r>
          </w:p>
          <w:p>
            <w:pPr>
              <w:pStyle w:val="14"/>
            </w:pPr>
            <w:r>
              <w:t>2.开展乡镇纪委工作人员及机关人员业务培训，组织相应考试考察人员业务素质</w:t>
            </w:r>
          </w:p>
          <w:p>
            <w:pPr>
              <w:pStyle w:val="14"/>
            </w:pPr>
            <w:r>
              <w:t>3.提高监察队伍业务素养，务实工作，提高办案能力，反腐倡廉进一步警醒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培训人数</w:t>
            </w:r>
          </w:p>
        </w:tc>
        <w:tc>
          <w:tcPr>
            <w:tcW w:w="2835" w:type="dxa"/>
            <w:vAlign w:val="center"/>
          </w:tcPr>
          <w:p>
            <w:pPr>
              <w:pStyle w:val="14"/>
            </w:pPr>
            <w:r>
              <w:t>做到应知应会</w:t>
            </w:r>
          </w:p>
        </w:tc>
        <w:tc>
          <w:tcPr>
            <w:tcW w:w="2551" w:type="dxa"/>
            <w:vAlign w:val="center"/>
          </w:tcPr>
          <w:p>
            <w:pPr>
              <w:pStyle w:val="14"/>
            </w:pPr>
            <w:r>
              <w:t>&gt;200人</w:t>
            </w:r>
          </w:p>
        </w:tc>
        <w:tc>
          <w:tcPr>
            <w:tcW w:w="2268" w:type="dxa"/>
            <w:vAlign w:val="center"/>
          </w:tcPr>
          <w:p>
            <w:pPr>
              <w:pStyle w:val="14"/>
            </w:pPr>
            <w:r>
              <w:t>纪委人事档案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考试达标</w:t>
            </w:r>
          </w:p>
        </w:tc>
        <w:tc>
          <w:tcPr>
            <w:tcW w:w="2835" w:type="dxa"/>
            <w:vAlign w:val="center"/>
          </w:tcPr>
          <w:p>
            <w:pPr>
              <w:pStyle w:val="14"/>
            </w:pPr>
            <w:r>
              <w:t>考试成绩合格</w:t>
            </w:r>
          </w:p>
        </w:tc>
        <w:tc>
          <w:tcPr>
            <w:tcW w:w="2551" w:type="dxa"/>
            <w:vAlign w:val="center"/>
          </w:tcPr>
          <w:p>
            <w:pPr>
              <w:pStyle w:val="14"/>
            </w:pPr>
            <w:r>
              <w:t>≥90分</w:t>
            </w:r>
          </w:p>
        </w:tc>
        <w:tc>
          <w:tcPr>
            <w:tcW w:w="2268" w:type="dxa"/>
            <w:vAlign w:val="center"/>
          </w:tcPr>
          <w:p>
            <w:pPr>
              <w:pStyle w:val="14"/>
            </w:pPr>
            <w:r>
              <w:t>组织考评档案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培训时间</w:t>
            </w:r>
          </w:p>
        </w:tc>
        <w:tc>
          <w:tcPr>
            <w:tcW w:w="2835" w:type="dxa"/>
            <w:vAlign w:val="center"/>
          </w:tcPr>
          <w:p>
            <w:pPr>
              <w:pStyle w:val="14"/>
            </w:pPr>
            <w:r>
              <w:t>每月培训天数</w:t>
            </w:r>
          </w:p>
        </w:tc>
        <w:tc>
          <w:tcPr>
            <w:tcW w:w="2551" w:type="dxa"/>
            <w:vAlign w:val="center"/>
          </w:tcPr>
          <w:p>
            <w:pPr>
              <w:pStyle w:val="14"/>
            </w:pPr>
            <w:r>
              <w:t>≥7天</w:t>
            </w:r>
          </w:p>
        </w:tc>
        <w:tc>
          <w:tcPr>
            <w:tcW w:w="2268" w:type="dxa"/>
            <w:vAlign w:val="center"/>
          </w:tcPr>
          <w:p>
            <w:pPr>
              <w:pStyle w:val="14"/>
            </w:pPr>
            <w:r>
              <w:t>领导签批的培训审批表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培训成本</w:t>
            </w:r>
          </w:p>
        </w:tc>
        <w:tc>
          <w:tcPr>
            <w:tcW w:w="2835" w:type="dxa"/>
            <w:vAlign w:val="center"/>
          </w:tcPr>
          <w:p>
            <w:pPr>
              <w:pStyle w:val="14"/>
            </w:pPr>
            <w:r>
              <w:t>每人培训成本</w:t>
            </w:r>
          </w:p>
        </w:tc>
        <w:tc>
          <w:tcPr>
            <w:tcW w:w="2551" w:type="dxa"/>
            <w:vAlign w:val="center"/>
          </w:tcPr>
          <w:p>
            <w:pPr>
              <w:pStyle w:val="14"/>
            </w:pPr>
            <w:r>
              <w:t>&lt;0.1万元/人</w:t>
            </w:r>
          </w:p>
        </w:tc>
        <w:tc>
          <w:tcPr>
            <w:tcW w:w="2268" w:type="dxa"/>
            <w:vAlign w:val="center"/>
          </w:tcPr>
          <w:p>
            <w:pPr>
              <w:pStyle w:val="14"/>
            </w:pPr>
            <w:r>
              <w:t>财务报销数据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营造良好社会环境</w:t>
            </w:r>
          </w:p>
        </w:tc>
        <w:tc>
          <w:tcPr>
            <w:tcW w:w="2835" w:type="dxa"/>
            <w:vAlign w:val="center"/>
          </w:tcPr>
          <w:p>
            <w:pPr>
              <w:pStyle w:val="14"/>
            </w:pPr>
            <w:r>
              <w:t>加强案件查办力度，营造良好的社会氛围</w:t>
            </w:r>
          </w:p>
        </w:tc>
        <w:tc>
          <w:tcPr>
            <w:tcW w:w="2551" w:type="dxa"/>
            <w:vAlign w:val="center"/>
          </w:tcPr>
          <w:p>
            <w:pPr>
              <w:pStyle w:val="14"/>
            </w:pPr>
            <w:r>
              <w:t>较去年提升</w:t>
            </w:r>
          </w:p>
        </w:tc>
        <w:tc>
          <w:tcPr>
            <w:tcW w:w="2268" w:type="dxa"/>
            <w:vAlign w:val="center"/>
          </w:tcPr>
          <w:p>
            <w:pPr>
              <w:pStyle w:val="14"/>
            </w:pPr>
            <w:r>
              <w:t>走访群众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群众对纪检监察工作满意程度</w:t>
            </w:r>
          </w:p>
        </w:tc>
        <w:tc>
          <w:tcPr>
            <w:tcW w:w="2551" w:type="dxa"/>
            <w:vAlign w:val="center"/>
          </w:tcPr>
          <w:p>
            <w:pPr>
              <w:pStyle w:val="14"/>
            </w:pPr>
            <w:r>
              <w:t>&gt;90%</w:t>
            </w:r>
          </w:p>
        </w:tc>
        <w:tc>
          <w:tcPr>
            <w:tcW w:w="2268" w:type="dxa"/>
            <w:vAlign w:val="center"/>
          </w:tcPr>
          <w:p>
            <w:pPr>
              <w:pStyle w:val="14"/>
            </w:pPr>
            <w:r>
              <w:t>走访群众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5、2023年巡察专项经费绩效目标表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1.为巡察人员提供车辆，维护租赁车辆的正常运行，保障巡察人员出行，提高巡察效率</w:t>
            </w:r>
          </w:p>
          <w:p>
            <w:pPr>
              <w:pStyle w:val="14"/>
            </w:pPr>
            <w:r>
              <w:t>2.做好巡察工作后勤保障，为巡察人员提供必要的办公环境和办公用品，确保工作顺利开展</w:t>
            </w:r>
          </w:p>
          <w:p>
            <w:pPr>
              <w:pStyle w:val="14"/>
            </w:pPr>
            <w:r>
              <w:t>3.开展巡察抽调人员培训工作，提高巡察抽调人员素质，加强巡察效果</w:t>
            </w:r>
          </w:p>
          <w:p>
            <w:pPr>
              <w:pStyle w:val="14"/>
            </w:pPr>
            <w:r>
              <w:t>4.做好巡察系统保密工作，按照上级要求推进信息化建设，加强巡察机构文化阵地建设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租车数量</w:t>
            </w:r>
          </w:p>
        </w:tc>
        <w:tc>
          <w:tcPr>
            <w:tcW w:w="2835" w:type="dxa"/>
            <w:vAlign w:val="center"/>
          </w:tcPr>
          <w:p>
            <w:pPr>
              <w:pStyle w:val="14"/>
            </w:pPr>
            <w:r>
              <w:t>租赁车辆辆次</w:t>
            </w:r>
          </w:p>
        </w:tc>
        <w:tc>
          <w:tcPr>
            <w:tcW w:w="2551" w:type="dxa"/>
            <w:vAlign w:val="center"/>
          </w:tcPr>
          <w:p>
            <w:pPr>
              <w:pStyle w:val="14"/>
            </w:pPr>
            <w:r>
              <w:t>≥12辆次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推动巡察成效</w:t>
            </w:r>
          </w:p>
        </w:tc>
        <w:tc>
          <w:tcPr>
            <w:tcW w:w="2835" w:type="dxa"/>
            <w:vAlign w:val="center"/>
          </w:tcPr>
          <w:p>
            <w:pPr>
              <w:pStyle w:val="14"/>
            </w:pPr>
            <w:r>
              <w:t>全年开展巡察工作次数</w:t>
            </w:r>
          </w:p>
        </w:tc>
        <w:tc>
          <w:tcPr>
            <w:tcW w:w="2551" w:type="dxa"/>
            <w:vAlign w:val="center"/>
          </w:tcPr>
          <w:p>
            <w:pPr>
              <w:pStyle w:val="14"/>
            </w:pPr>
            <w:r>
              <w:t>≥2轮</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租车时间</w:t>
            </w:r>
          </w:p>
        </w:tc>
        <w:tc>
          <w:tcPr>
            <w:tcW w:w="2835" w:type="dxa"/>
            <w:vAlign w:val="center"/>
          </w:tcPr>
          <w:p>
            <w:pPr>
              <w:pStyle w:val="14"/>
            </w:pPr>
            <w:r>
              <w:t>全年租赁车辆时间</w:t>
            </w:r>
          </w:p>
        </w:tc>
        <w:tc>
          <w:tcPr>
            <w:tcW w:w="2551" w:type="dxa"/>
            <w:vAlign w:val="center"/>
          </w:tcPr>
          <w:p>
            <w:pPr>
              <w:pStyle w:val="14"/>
            </w:pPr>
            <w:r>
              <w:t>≤120天</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巡察成本</w:t>
            </w:r>
          </w:p>
        </w:tc>
        <w:tc>
          <w:tcPr>
            <w:tcW w:w="2835" w:type="dxa"/>
            <w:vAlign w:val="center"/>
          </w:tcPr>
          <w:p>
            <w:pPr>
              <w:pStyle w:val="14"/>
            </w:pPr>
            <w:r>
              <w:t>租赁车辆每辆使用成本</w:t>
            </w:r>
          </w:p>
        </w:tc>
        <w:tc>
          <w:tcPr>
            <w:tcW w:w="2551" w:type="dxa"/>
            <w:vAlign w:val="center"/>
          </w:tcPr>
          <w:p>
            <w:pPr>
              <w:pStyle w:val="14"/>
            </w:pPr>
            <w:r>
              <w:t>≤2万</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培训人员</w:t>
            </w:r>
          </w:p>
        </w:tc>
        <w:tc>
          <w:tcPr>
            <w:tcW w:w="2835" w:type="dxa"/>
            <w:vAlign w:val="center"/>
          </w:tcPr>
          <w:p>
            <w:pPr>
              <w:pStyle w:val="14"/>
            </w:pPr>
            <w:r>
              <w:t>巡察抽调人员培训人次</w:t>
            </w:r>
          </w:p>
        </w:tc>
        <w:tc>
          <w:tcPr>
            <w:tcW w:w="2551" w:type="dxa"/>
            <w:vAlign w:val="center"/>
          </w:tcPr>
          <w:p>
            <w:pPr>
              <w:pStyle w:val="14"/>
            </w:pPr>
            <w:r>
              <w:t>≥120人</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培训次数</w:t>
            </w:r>
          </w:p>
        </w:tc>
        <w:tc>
          <w:tcPr>
            <w:tcW w:w="2835" w:type="dxa"/>
            <w:vAlign w:val="center"/>
          </w:tcPr>
          <w:p>
            <w:pPr>
              <w:pStyle w:val="14"/>
            </w:pPr>
            <w:r>
              <w:t>抽调人员培训期数</w:t>
            </w:r>
          </w:p>
        </w:tc>
        <w:tc>
          <w:tcPr>
            <w:tcW w:w="2551" w:type="dxa"/>
            <w:vAlign w:val="center"/>
          </w:tcPr>
          <w:p>
            <w:pPr>
              <w:pStyle w:val="14"/>
            </w:pPr>
            <w:r>
              <w:t>≥6期</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培训时间</w:t>
            </w:r>
          </w:p>
        </w:tc>
        <w:tc>
          <w:tcPr>
            <w:tcW w:w="2835" w:type="dxa"/>
            <w:vAlign w:val="center"/>
          </w:tcPr>
          <w:p>
            <w:pPr>
              <w:pStyle w:val="14"/>
            </w:pPr>
            <w:r>
              <w:t>培训天数</w:t>
            </w:r>
          </w:p>
        </w:tc>
        <w:tc>
          <w:tcPr>
            <w:tcW w:w="2551" w:type="dxa"/>
            <w:vAlign w:val="center"/>
          </w:tcPr>
          <w:p>
            <w:pPr>
              <w:pStyle w:val="14"/>
            </w:pPr>
            <w:r>
              <w:t>≥6天</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培训成本</w:t>
            </w:r>
          </w:p>
        </w:tc>
        <w:tc>
          <w:tcPr>
            <w:tcW w:w="2835" w:type="dxa"/>
            <w:vAlign w:val="center"/>
          </w:tcPr>
          <w:p>
            <w:pPr>
              <w:pStyle w:val="14"/>
            </w:pPr>
            <w:r>
              <w:t>人均培训成本</w:t>
            </w:r>
          </w:p>
        </w:tc>
        <w:tc>
          <w:tcPr>
            <w:tcW w:w="2551" w:type="dxa"/>
            <w:vAlign w:val="center"/>
          </w:tcPr>
          <w:p>
            <w:pPr>
              <w:pStyle w:val="14"/>
            </w:pPr>
            <w:r>
              <w:t>≤0.08万</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办公用品</w:t>
            </w:r>
          </w:p>
        </w:tc>
        <w:tc>
          <w:tcPr>
            <w:tcW w:w="2835" w:type="dxa"/>
            <w:vAlign w:val="center"/>
          </w:tcPr>
          <w:p>
            <w:pPr>
              <w:pStyle w:val="14"/>
            </w:pPr>
            <w:r>
              <w:t>办公用品种类</w:t>
            </w:r>
          </w:p>
        </w:tc>
        <w:tc>
          <w:tcPr>
            <w:tcW w:w="2551" w:type="dxa"/>
            <w:vAlign w:val="center"/>
          </w:tcPr>
          <w:p>
            <w:pPr>
              <w:pStyle w:val="14"/>
            </w:pPr>
            <w:r>
              <w:t>≥15个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推动巡察成效</w:t>
            </w:r>
          </w:p>
        </w:tc>
        <w:tc>
          <w:tcPr>
            <w:tcW w:w="2835" w:type="dxa"/>
            <w:vAlign w:val="center"/>
          </w:tcPr>
          <w:p>
            <w:pPr>
              <w:pStyle w:val="14"/>
            </w:pPr>
            <w:r>
              <w:t>全年开展巡察工作次数</w:t>
            </w:r>
          </w:p>
        </w:tc>
        <w:tc>
          <w:tcPr>
            <w:tcW w:w="2551" w:type="dxa"/>
            <w:vAlign w:val="center"/>
          </w:tcPr>
          <w:p>
            <w:pPr>
              <w:pStyle w:val="14"/>
            </w:pPr>
            <w:r>
              <w:t>≥2轮</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巡察开展时间</w:t>
            </w:r>
          </w:p>
        </w:tc>
        <w:tc>
          <w:tcPr>
            <w:tcW w:w="2551" w:type="dxa"/>
            <w:vAlign w:val="center"/>
          </w:tcPr>
          <w:p>
            <w:pPr>
              <w:pStyle w:val="14"/>
            </w:pPr>
            <w:r>
              <w:t>≤300天</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人均成本</w:t>
            </w:r>
          </w:p>
        </w:tc>
        <w:tc>
          <w:tcPr>
            <w:tcW w:w="2835" w:type="dxa"/>
            <w:vAlign w:val="center"/>
          </w:tcPr>
          <w:p>
            <w:pPr>
              <w:pStyle w:val="14"/>
            </w:pPr>
            <w:r>
              <w:t>每轮巡察人均办公用品及内部材料使用成本</w:t>
            </w:r>
          </w:p>
        </w:tc>
        <w:tc>
          <w:tcPr>
            <w:tcW w:w="2551" w:type="dxa"/>
            <w:vAlign w:val="center"/>
          </w:tcPr>
          <w:p>
            <w:pPr>
              <w:pStyle w:val="14"/>
            </w:pPr>
            <w:r>
              <w:t>≤0.2万</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采购数量</w:t>
            </w:r>
          </w:p>
        </w:tc>
        <w:tc>
          <w:tcPr>
            <w:tcW w:w="2835" w:type="dxa"/>
            <w:vAlign w:val="center"/>
          </w:tcPr>
          <w:p>
            <w:pPr>
              <w:pStyle w:val="14"/>
            </w:pPr>
            <w:r>
              <w:t>固定资产采购数</w:t>
            </w:r>
          </w:p>
        </w:tc>
        <w:tc>
          <w:tcPr>
            <w:tcW w:w="2551" w:type="dxa"/>
            <w:vAlign w:val="center"/>
          </w:tcPr>
          <w:p>
            <w:pPr>
              <w:pStyle w:val="14"/>
            </w:pPr>
            <w:r>
              <w:t>≥7个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推动巡察成效</w:t>
            </w:r>
          </w:p>
        </w:tc>
        <w:tc>
          <w:tcPr>
            <w:tcW w:w="2835" w:type="dxa"/>
            <w:vAlign w:val="center"/>
          </w:tcPr>
          <w:p>
            <w:pPr>
              <w:pStyle w:val="14"/>
            </w:pPr>
            <w:r>
              <w:t>全年开展巡察工作次数</w:t>
            </w:r>
          </w:p>
        </w:tc>
        <w:tc>
          <w:tcPr>
            <w:tcW w:w="2551" w:type="dxa"/>
            <w:vAlign w:val="center"/>
          </w:tcPr>
          <w:p>
            <w:pPr>
              <w:pStyle w:val="14"/>
            </w:pPr>
            <w:r>
              <w:t>≥3轮</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巡察开展时间</w:t>
            </w:r>
          </w:p>
        </w:tc>
        <w:tc>
          <w:tcPr>
            <w:tcW w:w="2551" w:type="dxa"/>
            <w:vAlign w:val="center"/>
          </w:tcPr>
          <w:p>
            <w:pPr>
              <w:pStyle w:val="14"/>
            </w:pPr>
            <w:r>
              <w:t>≤300天</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w:t>
            </w:r>
          </w:p>
        </w:tc>
        <w:tc>
          <w:tcPr>
            <w:tcW w:w="2835" w:type="dxa"/>
            <w:vAlign w:val="center"/>
          </w:tcPr>
          <w:p>
            <w:pPr>
              <w:pStyle w:val="14"/>
            </w:pPr>
            <w:r>
              <w:t>固定资产采购的均成本</w:t>
            </w:r>
          </w:p>
        </w:tc>
        <w:tc>
          <w:tcPr>
            <w:tcW w:w="2551" w:type="dxa"/>
            <w:vAlign w:val="center"/>
          </w:tcPr>
          <w:p>
            <w:pPr>
              <w:pStyle w:val="14"/>
            </w:pPr>
            <w:r>
              <w:t>≤0.6万</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建设面积</w:t>
            </w:r>
          </w:p>
        </w:tc>
        <w:tc>
          <w:tcPr>
            <w:tcW w:w="2835" w:type="dxa"/>
            <w:vAlign w:val="center"/>
          </w:tcPr>
          <w:p>
            <w:pPr>
              <w:pStyle w:val="14"/>
            </w:pPr>
            <w:r>
              <w:t>文化建设及修缮面积</w:t>
            </w:r>
          </w:p>
        </w:tc>
        <w:tc>
          <w:tcPr>
            <w:tcW w:w="2551" w:type="dxa"/>
            <w:vAlign w:val="center"/>
          </w:tcPr>
          <w:p>
            <w:pPr>
              <w:pStyle w:val="14"/>
            </w:pPr>
            <w:r>
              <w:t>≥50平米</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文化建设及修缮完成率</w:t>
            </w:r>
          </w:p>
        </w:tc>
        <w:tc>
          <w:tcPr>
            <w:tcW w:w="2551" w:type="dxa"/>
            <w:vAlign w:val="center"/>
          </w:tcPr>
          <w:p>
            <w:pPr>
              <w:pStyle w:val="14"/>
            </w:pPr>
            <w:r>
              <w:t>≥80％</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建设完成时间</w:t>
            </w:r>
          </w:p>
        </w:tc>
        <w:tc>
          <w:tcPr>
            <w:tcW w:w="2551" w:type="dxa"/>
            <w:vAlign w:val="center"/>
          </w:tcPr>
          <w:p>
            <w:pPr>
              <w:pStyle w:val="14"/>
            </w:pPr>
            <w:r>
              <w:t>≤300天</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建设成本</w:t>
            </w:r>
          </w:p>
        </w:tc>
        <w:tc>
          <w:tcPr>
            <w:tcW w:w="2835" w:type="dxa"/>
            <w:vAlign w:val="center"/>
          </w:tcPr>
          <w:p>
            <w:pPr>
              <w:pStyle w:val="14"/>
            </w:pPr>
            <w:r>
              <w:t>每平米成本</w:t>
            </w:r>
          </w:p>
        </w:tc>
        <w:tc>
          <w:tcPr>
            <w:tcW w:w="2551" w:type="dxa"/>
            <w:vAlign w:val="center"/>
          </w:tcPr>
          <w:p>
            <w:pPr>
              <w:pStyle w:val="14"/>
            </w:pPr>
            <w:r>
              <w:t>≤0.1万元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营造良好社会环境</w:t>
            </w:r>
          </w:p>
        </w:tc>
        <w:tc>
          <w:tcPr>
            <w:tcW w:w="2835" w:type="dxa"/>
            <w:vAlign w:val="center"/>
          </w:tcPr>
          <w:p>
            <w:pPr>
              <w:pStyle w:val="14"/>
            </w:pPr>
            <w:r>
              <w:t>加强巡察震慑力，营造良好的社会氛围</w:t>
            </w:r>
          </w:p>
        </w:tc>
        <w:tc>
          <w:tcPr>
            <w:tcW w:w="2551" w:type="dxa"/>
            <w:vAlign w:val="center"/>
          </w:tcPr>
          <w:p>
            <w:pPr>
              <w:pStyle w:val="14"/>
            </w:pPr>
            <w:r>
              <w:t>较去年提升</w:t>
            </w:r>
          </w:p>
        </w:tc>
        <w:tc>
          <w:tcPr>
            <w:tcW w:w="2268" w:type="dxa"/>
            <w:vAlign w:val="center"/>
          </w:tcPr>
          <w:p>
            <w:pPr>
              <w:pStyle w:val="14"/>
            </w:pPr>
            <w:r>
              <w:t>走访群众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群众对巡察工作满意程度</w:t>
            </w:r>
          </w:p>
        </w:tc>
        <w:tc>
          <w:tcPr>
            <w:tcW w:w="2551" w:type="dxa"/>
            <w:vAlign w:val="center"/>
          </w:tcPr>
          <w:p>
            <w:pPr>
              <w:pStyle w:val="14"/>
            </w:pPr>
            <w:r>
              <w:t>&gt;90%</w:t>
            </w:r>
          </w:p>
        </w:tc>
        <w:tc>
          <w:tcPr>
            <w:tcW w:w="2268" w:type="dxa"/>
            <w:vAlign w:val="center"/>
          </w:tcPr>
          <w:p>
            <w:pPr>
              <w:pStyle w:val="14"/>
            </w:pPr>
            <w:r>
              <w:t>走访群众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2023年，沧县监察委员会安排政府采购预算70.76万元。具体内容见下表。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222沧县监察委员会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70.76</w:t>
            </w:r>
          </w:p>
        </w:tc>
        <w:tc>
          <w:tcPr>
            <w:tcW w:w="964" w:type="dxa"/>
            <w:vAlign w:val="center"/>
          </w:tcPr>
          <w:p>
            <w:pPr>
              <w:pStyle w:val="17"/>
            </w:pPr>
            <w:r>
              <w:t>70.76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沧县监察委员会本级小计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70.76</w:t>
            </w:r>
          </w:p>
        </w:tc>
        <w:tc>
          <w:tcPr>
            <w:tcW w:w="964" w:type="dxa"/>
            <w:vAlign w:val="center"/>
          </w:tcPr>
          <w:p>
            <w:pPr>
              <w:pStyle w:val="17"/>
            </w:pPr>
            <w:r>
              <w:t>70.76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2023年机关网络信息化建设、涉密内网、纪检专网建设及运维</w:t>
            </w:r>
          </w:p>
        </w:tc>
        <w:tc>
          <w:tcPr>
            <w:tcW w:w="964" w:type="dxa"/>
            <w:vAlign w:val="center"/>
          </w:tcPr>
          <w:p>
            <w:pPr>
              <w:pStyle w:val="13"/>
            </w:pPr>
            <w:r>
              <w:t>60.00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16</w:t>
            </w:r>
          </w:p>
        </w:tc>
        <w:tc>
          <w:tcPr>
            <w:tcW w:w="850" w:type="dxa"/>
            <w:vAlign w:val="center"/>
          </w:tcPr>
          <w:p>
            <w:pPr>
              <w:pStyle w:val="13"/>
            </w:pPr>
            <w:r>
              <w:t>1.70</w:t>
            </w:r>
          </w:p>
        </w:tc>
        <w:tc>
          <w:tcPr>
            <w:tcW w:w="964" w:type="dxa"/>
            <w:vAlign w:val="center"/>
          </w:tcPr>
          <w:p>
            <w:pPr>
              <w:pStyle w:val="13"/>
            </w:pPr>
            <w:r>
              <w:t>27.20</w:t>
            </w:r>
          </w:p>
        </w:tc>
        <w:tc>
          <w:tcPr>
            <w:tcW w:w="964" w:type="dxa"/>
            <w:vAlign w:val="center"/>
          </w:tcPr>
          <w:p>
            <w:pPr>
              <w:pStyle w:val="13"/>
            </w:pPr>
            <w:r>
              <w:t>27.20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2023年机关网络信息化建设、涉密内网、纪检专网建设及运维</w:t>
            </w:r>
          </w:p>
        </w:tc>
        <w:tc>
          <w:tcPr>
            <w:tcW w:w="964" w:type="dxa"/>
            <w:vAlign w:val="center"/>
          </w:tcPr>
          <w:p>
            <w:pPr>
              <w:pStyle w:val="13"/>
            </w:pPr>
            <w:r>
              <w:t>60.00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30</w:t>
            </w:r>
          </w:p>
        </w:tc>
        <w:tc>
          <w:tcPr>
            <w:tcW w:w="850" w:type="dxa"/>
            <w:vAlign w:val="center"/>
          </w:tcPr>
          <w:p>
            <w:pPr>
              <w:pStyle w:val="13"/>
            </w:pPr>
            <w:r>
              <w:t>0.85</w:t>
            </w:r>
          </w:p>
        </w:tc>
        <w:tc>
          <w:tcPr>
            <w:tcW w:w="964" w:type="dxa"/>
            <w:vAlign w:val="center"/>
          </w:tcPr>
          <w:p>
            <w:pPr>
              <w:pStyle w:val="13"/>
            </w:pPr>
            <w:r>
              <w:t>25.50</w:t>
            </w:r>
          </w:p>
        </w:tc>
        <w:tc>
          <w:tcPr>
            <w:tcW w:w="964" w:type="dxa"/>
            <w:vAlign w:val="center"/>
          </w:tcPr>
          <w:p>
            <w:pPr>
              <w:pStyle w:val="13"/>
            </w:pPr>
            <w:r>
              <w:t>25.50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2023年机关网络信息化建设、涉密内网、纪检专网建设及运维</w:t>
            </w:r>
          </w:p>
        </w:tc>
        <w:tc>
          <w:tcPr>
            <w:tcW w:w="964" w:type="dxa"/>
            <w:vAlign w:val="center"/>
          </w:tcPr>
          <w:p>
            <w:pPr>
              <w:pStyle w:val="13"/>
            </w:pPr>
            <w:r>
              <w:t>60.00</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9</w:t>
            </w:r>
          </w:p>
        </w:tc>
        <w:tc>
          <w:tcPr>
            <w:tcW w:w="850" w:type="dxa"/>
            <w:vAlign w:val="center"/>
          </w:tcPr>
          <w:p>
            <w:pPr>
              <w:pStyle w:val="13"/>
            </w:pPr>
            <w:r>
              <w:t>0.28</w:t>
            </w:r>
          </w:p>
        </w:tc>
        <w:tc>
          <w:tcPr>
            <w:tcW w:w="964" w:type="dxa"/>
            <w:vAlign w:val="center"/>
          </w:tcPr>
          <w:p>
            <w:pPr>
              <w:pStyle w:val="13"/>
            </w:pPr>
            <w:r>
              <w:t>2.52</w:t>
            </w:r>
          </w:p>
        </w:tc>
        <w:tc>
          <w:tcPr>
            <w:tcW w:w="964" w:type="dxa"/>
            <w:vAlign w:val="center"/>
          </w:tcPr>
          <w:p>
            <w:pPr>
              <w:pStyle w:val="13"/>
            </w:pPr>
            <w:r>
              <w:t>2.52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2023年巡察专项经费</w:t>
            </w:r>
          </w:p>
        </w:tc>
        <w:tc>
          <w:tcPr>
            <w:tcW w:w="964" w:type="dxa"/>
            <w:vAlign w:val="center"/>
          </w:tcPr>
          <w:p>
            <w:pPr>
              <w:pStyle w:val="13"/>
            </w:pPr>
            <w:r>
              <w:t>120.00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7</w:t>
            </w:r>
          </w:p>
        </w:tc>
        <w:tc>
          <w:tcPr>
            <w:tcW w:w="850" w:type="dxa"/>
            <w:vAlign w:val="center"/>
          </w:tcPr>
          <w:p>
            <w:pPr>
              <w:pStyle w:val="13"/>
            </w:pPr>
            <w:r>
              <w:t>1.51</w:t>
            </w:r>
          </w:p>
        </w:tc>
        <w:tc>
          <w:tcPr>
            <w:tcW w:w="964" w:type="dxa"/>
            <w:vAlign w:val="center"/>
          </w:tcPr>
          <w:p>
            <w:pPr>
              <w:pStyle w:val="13"/>
            </w:pPr>
            <w:r>
              <w:t>10.56</w:t>
            </w:r>
          </w:p>
        </w:tc>
        <w:tc>
          <w:tcPr>
            <w:tcW w:w="964" w:type="dxa"/>
            <w:vAlign w:val="center"/>
          </w:tcPr>
          <w:p>
            <w:pPr>
              <w:pStyle w:val="13"/>
            </w:pPr>
            <w:r>
              <w:t>10.56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2023年巡察专项经费</w:t>
            </w:r>
          </w:p>
        </w:tc>
        <w:tc>
          <w:tcPr>
            <w:tcW w:w="964" w:type="dxa"/>
            <w:vAlign w:val="center"/>
          </w:tcPr>
          <w:p>
            <w:pPr>
              <w:pStyle w:val="13"/>
            </w:pPr>
            <w:r>
              <w:t>120.00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0.91</w:t>
            </w:r>
          </w:p>
        </w:tc>
        <w:tc>
          <w:tcPr>
            <w:tcW w:w="964" w:type="dxa"/>
            <w:vAlign w:val="center"/>
          </w:tcPr>
          <w:p>
            <w:pPr>
              <w:pStyle w:val="13"/>
            </w:pPr>
            <w:r>
              <w:t>1.82</w:t>
            </w:r>
          </w:p>
        </w:tc>
        <w:tc>
          <w:tcPr>
            <w:tcW w:w="964" w:type="dxa"/>
            <w:vAlign w:val="center"/>
          </w:tcPr>
          <w:p>
            <w:pPr>
              <w:pStyle w:val="13"/>
            </w:pPr>
            <w:r>
              <w:t>1.82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2023年巡察专项经费</w:t>
            </w:r>
          </w:p>
        </w:tc>
        <w:tc>
          <w:tcPr>
            <w:tcW w:w="964" w:type="dxa"/>
            <w:vAlign w:val="center"/>
          </w:tcPr>
          <w:p>
            <w:pPr>
              <w:pStyle w:val="13"/>
            </w:pPr>
            <w:r>
              <w:t>120.00</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7</w:t>
            </w:r>
          </w:p>
        </w:tc>
        <w:tc>
          <w:tcPr>
            <w:tcW w:w="850" w:type="dxa"/>
            <w:vAlign w:val="center"/>
          </w:tcPr>
          <w:p>
            <w:pPr>
              <w:pStyle w:val="13"/>
            </w:pPr>
            <w:r>
              <w:t>0.38</w:t>
            </w:r>
          </w:p>
        </w:tc>
        <w:tc>
          <w:tcPr>
            <w:tcW w:w="964" w:type="dxa"/>
            <w:vAlign w:val="center"/>
          </w:tcPr>
          <w:p>
            <w:pPr>
              <w:pStyle w:val="13"/>
            </w:pPr>
            <w:r>
              <w:t>2.66</w:t>
            </w:r>
          </w:p>
        </w:tc>
        <w:tc>
          <w:tcPr>
            <w:tcW w:w="964" w:type="dxa"/>
            <w:vAlign w:val="center"/>
          </w:tcPr>
          <w:p>
            <w:pPr>
              <w:pStyle w:val="13"/>
            </w:pPr>
            <w:r>
              <w:t>2.66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2023年巡察专项经费</w:t>
            </w:r>
          </w:p>
        </w:tc>
        <w:tc>
          <w:tcPr>
            <w:tcW w:w="964" w:type="dxa"/>
            <w:vAlign w:val="center"/>
          </w:tcPr>
          <w:p>
            <w:pPr>
              <w:pStyle w:val="13"/>
            </w:pPr>
            <w:r>
              <w:t>120.00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0.25</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沧县监察委员会（含所属单位）上年末固定资产金额为736.27万元（详见下表）。本年度拟购置固定资产总额为</w:t>
      </w:r>
      <w:r>
        <w:rPr>
          <w:rFonts w:hint="eastAsia" w:eastAsia="方正仿宋_GBK" w:cs="Times New Roman"/>
          <w:b w:val="0"/>
          <w:color w:val="000000"/>
          <w:sz w:val="28"/>
          <w:lang w:val="en-US" w:eastAsia="zh-CN"/>
        </w:rPr>
        <w:t>70.76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222沧县监察委员会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736.27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14</w:t>
            </w:r>
          </w:p>
        </w:tc>
        <w:tc>
          <w:tcPr>
            <w:tcW w:w="2835" w:type="dxa"/>
            <w:vAlign w:val="center"/>
          </w:tcPr>
          <w:p>
            <w:pPr>
              <w:pStyle w:val="13"/>
            </w:pPr>
            <w:r>
              <w:t>185.69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550.58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一、沧县监察委员会本级收支预算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222001沧县监察委员会本级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2450.02</w:t>
            </w:r>
          </w:p>
        </w:tc>
        <w:tc>
          <w:tcPr>
            <w:tcW w:w="4535" w:type="dxa"/>
            <w:vAlign w:val="center"/>
          </w:tcPr>
          <w:p>
            <w:pPr>
              <w:pStyle w:val="14"/>
            </w:pPr>
            <w:r>
              <w:t>一、一般公共服务支出</w:t>
            </w:r>
          </w:p>
        </w:tc>
        <w:tc>
          <w:tcPr>
            <w:tcW w:w="2126" w:type="dxa"/>
            <w:vAlign w:val="center"/>
          </w:tcPr>
          <w:p>
            <w:pPr>
              <w:pStyle w:val="13"/>
            </w:pPr>
            <w:r>
              <w:t>2450.02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2450.02</w:t>
            </w:r>
          </w:p>
        </w:tc>
        <w:tc>
          <w:tcPr>
            <w:tcW w:w="4535" w:type="dxa"/>
            <w:vAlign w:val="center"/>
          </w:tcPr>
          <w:p>
            <w:pPr>
              <w:pStyle w:val="16"/>
            </w:pPr>
            <w:r>
              <w:t>本年支出合计</w:t>
            </w:r>
          </w:p>
        </w:tc>
        <w:tc>
          <w:tcPr>
            <w:tcW w:w="2126" w:type="dxa"/>
            <w:vAlign w:val="center"/>
          </w:tcPr>
          <w:p>
            <w:pPr>
              <w:pStyle w:val="17"/>
            </w:pPr>
            <w:r>
              <w:t>2450.02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2450.02</w:t>
            </w:r>
          </w:p>
        </w:tc>
        <w:tc>
          <w:tcPr>
            <w:tcW w:w="4535" w:type="dxa"/>
            <w:vAlign w:val="center"/>
          </w:tcPr>
          <w:p>
            <w:pPr>
              <w:pStyle w:val="16"/>
            </w:pPr>
            <w:r>
              <w:t>支出总计</w:t>
            </w:r>
          </w:p>
        </w:tc>
        <w:tc>
          <w:tcPr>
            <w:tcW w:w="2126" w:type="dxa"/>
            <w:vAlign w:val="center"/>
          </w:tcPr>
          <w:p>
            <w:pPr>
              <w:pStyle w:val="17"/>
            </w:pPr>
            <w:r>
              <w:t>2450.02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222001沧县监察委员会本级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2450.02</w:t>
            </w:r>
          </w:p>
        </w:tc>
        <w:tc>
          <w:tcPr>
            <w:tcW w:w="1134" w:type="dxa"/>
            <w:vAlign w:val="center"/>
          </w:tcPr>
          <w:p>
            <w:pPr>
              <w:pStyle w:val="17"/>
            </w:pPr>
            <w:r>
              <w:t>2450.02</w:t>
            </w:r>
          </w:p>
        </w:tc>
        <w:tc>
          <w:tcPr>
            <w:tcW w:w="1134" w:type="dxa"/>
            <w:vAlign w:val="center"/>
          </w:tcPr>
          <w:p>
            <w:pPr>
              <w:pStyle w:val="17"/>
            </w:pPr>
            <w:r>
              <w:t>2450.02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2450.02</w:t>
            </w:r>
          </w:p>
        </w:tc>
        <w:tc>
          <w:tcPr>
            <w:tcW w:w="1134" w:type="dxa"/>
            <w:vAlign w:val="center"/>
          </w:tcPr>
          <w:p>
            <w:pPr>
              <w:pStyle w:val="13"/>
            </w:pPr>
            <w:r>
              <w:t>2450.02</w:t>
            </w:r>
          </w:p>
        </w:tc>
        <w:tc>
          <w:tcPr>
            <w:tcW w:w="1134" w:type="dxa"/>
            <w:vAlign w:val="center"/>
          </w:tcPr>
          <w:p>
            <w:pPr>
              <w:pStyle w:val="13"/>
            </w:pPr>
            <w:r>
              <w:t>2450.02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2450.02</w:t>
            </w:r>
          </w:p>
        </w:tc>
        <w:tc>
          <w:tcPr>
            <w:tcW w:w="1134" w:type="dxa"/>
            <w:vAlign w:val="center"/>
          </w:tcPr>
          <w:p>
            <w:pPr>
              <w:pStyle w:val="13"/>
            </w:pPr>
            <w:r>
              <w:t>2450.02</w:t>
            </w:r>
          </w:p>
        </w:tc>
        <w:tc>
          <w:tcPr>
            <w:tcW w:w="1134" w:type="dxa"/>
            <w:vAlign w:val="center"/>
          </w:tcPr>
          <w:p>
            <w:pPr>
              <w:pStyle w:val="13"/>
            </w:pPr>
            <w:r>
              <w:t>2450.02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2011101</w:t>
            </w:r>
          </w:p>
        </w:tc>
        <w:tc>
          <w:tcPr>
            <w:tcW w:w="1559" w:type="dxa"/>
            <w:vAlign w:val="center"/>
          </w:tcPr>
          <w:p>
            <w:pPr>
              <w:pStyle w:val="14"/>
            </w:pPr>
            <w:r>
              <w:t>行政运行</w:t>
            </w:r>
          </w:p>
        </w:tc>
        <w:tc>
          <w:tcPr>
            <w:tcW w:w="1134" w:type="dxa"/>
            <w:vAlign w:val="center"/>
          </w:tcPr>
          <w:p>
            <w:pPr>
              <w:pStyle w:val="13"/>
            </w:pPr>
            <w:r>
              <w:t>2030.02</w:t>
            </w:r>
          </w:p>
        </w:tc>
        <w:tc>
          <w:tcPr>
            <w:tcW w:w="1134" w:type="dxa"/>
            <w:vAlign w:val="center"/>
          </w:tcPr>
          <w:p>
            <w:pPr>
              <w:pStyle w:val="13"/>
            </w:pPr>
            <w:r>
              <w:t>2030.02</w:t>
            </w:r>
          </w:p>
        </w:tc>
        <w:tc>
          <w:tcPr>
            <w:tcW w:w="1134" w:type="dxa"/>
            <w:vAlign w:val="center"/>
          </w:tcPr>
          <w:p>
            <w:pPr>
              <w:pStyle w:val="13"/>
            </w:pPr>
            <w:r>
              <w:t>2030.02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2011102</w:t>
            </w:r>
          </w:p>
        </w:tc>
        <w:tc>
          <w:tcPr>
            <w:tcW w:w="1559" w:type="dxa"/>
            <w:vAlign w:val="center"/>
          </w:tcPr>
          <w:p>
            <w:pPr>
              <w:pStyle w:val="14"/>
            </w:pPr>
            <w:r>
              <w:t>一般行政管理事务</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2011103</w:t>
            </w:r>
          </w:p>
        </w:tc>
        <w:tc>
          <w:tcPr>
            <w:tcW w:w="1559" w:type="dxa"/>
            <w:vAlign w:val="center"/>
          </w:tcPr>
          <w:p>
            <w:pPr>
              <w:pStyle w:val="14"/>
            </w:pPr>
            <w:r>
              <w:t>机关服务</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2011104</w:t>
            </w:r>
          </w:p>
        </w:tc>
        <w:tc>
          <w:tcPr>
            <w:tcW w:w="1559" w:type="dxa"/>
            <w:vAlign w:val="center"/>
          </w:tcPr>
          <w:p>
            <w:pPr>
              <w:pStyle w:val="14"/>
            </w:pPr>
            <w:r>
              <w:t>大案要案查处</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2011106</w:t>
            </w:r>
          </w:p>
        </w:tc>
        <w:tc>
          <w:tcPr>
            <w:tcW w:w="1559" w:type="dxa"/>
            <w:vAlign w:val="center"/>
          </w:tcPr>
          <w:p>
            <w:pPr>
              <w:pStyle w:val="14"/>
            </w:pPr>
            <w:r>
              <w:t>巡视工作</w:t>
            </w:r>
          </w:p>
        </w:tc>
        <w:tc>
          <w:tcPr>
            <w:tcW w:w="1134" w:type="dxa"/>
            <w:vAlign w:val="center"/>
          </w:tcPr>
          <w:p>
            <w:pPr>
              <w:pStyle w:val="13"/>
            </w:pPr>
            <w:r>
              <w:t>120.00</w:t>
            </w:r>
          </w:p>
        </w:tc>
        <w:tc>
          <w:tcPr>
            <w:tcW w:w="1134" w:type="dxa"/>
            <w:vAlign w:val="center"/>
          </w:tcPr>
          <w:p>
            <w:pPr>
              <w:pStyle w:val="13"/>
            </w:pPr>
            <w:r>
              <w:t>120.00</w:t>
            </w:r>
          </w:p>
        </w:tc>
        <w:tc>
          <w:tcPr>
            <w:tcW w:w="1134" w:type="dxa"/>
            <w:vAlign w:val="center"/>
          </w:tcPr>
          <w:p>
            <w:pPr>
              <w:pStyle w:val="13"/>
            </w:pPr>
            <w:r>
              <w:t>120.00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222001沧县监察委员会本级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2450.02</w:t>
            </w:r>
          </w:p>
        </w:tc>
        <w:tc>
          <w:tcPr>
            <w:tcW w:w="1361" w:type="dxa"/>
            <w:vAlign w:val="center"/>
          </w:tcPr>
          <w:p>
            <w:pPr>
              <w:pStyle w:val="17"/>
            </w:pPr>
            <w:r>
              <w:t>2030.02</w:t>
            </w:r>
          </w:p>
        </w:tc>
        <w:tc>
          <w:tcPr>
            <w:tcW w:w="1361" w:type="dxa"/>
            <w:vAlign w:val="center"/>
          </w:tcPr>
          <w:p>
            <w:pPr>
              <w:pStyle w:val="17"/>
            </w:pPr>
            <w:r>
              <w:t>420.00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2450.02</w:t>
            </w:r>
          </w:p>
        </w:tc>
        <w:tc>
          <w:tcPr>
            <w:tcW w:w="1361" w:type="dxa"/>
            <w:vAlign w:val="center"/>
          </w:tcPr>
          <w:p>
            <w:pPr>
              <w:pStyle w:val="13"/>
            </w:pPr>
            <w:r>
              <w:t>2030.02</w:t>
            </w:r>
          </w:p>
        </w:tc>
        <w:tc>
          <w:tcPr>
            <w:tcW w:w="1361" w:type="dxa"/>
            <w:vAlign w:val="center"/>
          </w:tcPr>
          <w:p>
            <w:pPr>
              <w:pStyle w:val="13"/>
            </w:pPr>
            <w:r>
              <w:t>420.00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2450.02</w:t>
            </w:r>
          </w:p>
        </w:tc>
        <w:tc>
          <w:tcPr>
            <w:tcW w:w="1361" w:type="dxa"/>
            <w:vAlign w:val="center"/>
          </w:tcPr>
          <w:p>
            <w:pPr>
              <w:pStyle w:val="13"/>
            </w:pPr>
            <w:r>
              <w:t>2030.02</w:t>
            </w:r>
          </w:p>
        </w:tc>
        <w:tc>
          <w:tcPr>
            <w:tcW w:w="1361" w:type="dxa"/>
            <w:vAlign w:val="center"/>
          </w:tcPr>
          <w:p>
            <w:pPr>
              <w:pStyle w:val="13"/>
            </w:pPr>
            <w:r>
              <w:t>420.00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2011101</w:t>
            </w:r>
          </w:p>
        </w:tc>
        <w:tc>
          <w:tcPr>
            <w:tcW w:w="4535" w:type="dxa"/>
            <w:vAlign w:val="center"/>
          </w:tcPr>
          <w:p>
            <w:pPr>
              <w:pStyle w:val="14"/>
            </w:pPr>
            <w:r>
              <w:t>行政运行</w:t>
            </w:r>
          </w:p>
        </w:tc>
        <w:tc>
          <w:tcPr>
            <w:tcW w:w="1361" w:type="dxa"/>
            <w:vAlign w:val="center"/>
          </w:tcPr>
          <w:p>
            <w:pPr>
              <w:pStyle w:val="13"/>
            </w:pPr>
            <w:r>
              <w:t>2030.02</w:t>
            </w:r>
          </w:p>
        </w:tc>
        <w:tc>
          <w:tcPr>
            <w:tcW w:w="1361" w:type="dxa"/>
            <w:vAlign w:val="center"/>
          </w:tcPr>
          <w:p>
            <w:pPr>
              <w:pStyle w:val="13"/>
            </w:pPr>
            <w:r>
              <w:t>2030.02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2011102</w:t>
            </w:r>
          </w:p>
        </w:tc>
        <w:tc>
          <w:tcPr>
            <w:tcW w:w="4535" w:type="dxa"/>
            <w:vAlign w:val="center"/>
          </w:tcPr>
          <w:p>
            <w:pPr>
              <w:pStyle w:val="14"/>
            </w:pPr>
            <w:r>
              <w:t>一般行政管理事务</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2011103</w:t>
            </w:r>
          </w:p>
        </w:tc>
        <w:tc>
          <w:tcPr>
            <w:tcW w:w="4535" w:type="dxa"/>
            <w:vAlign w:val="center"/>
          </w:tcPr>
          <w:p>
            <w:pPr>
              <w:pStyle w:val="14"/>
            </w:pPr>
            <w:r>
              <w:t>机关服务</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2011104</w:t>
            </w:r>
          </w:p>
        </w:tc>
        <w:tc>
          <w:tcPr>
            <w:tcW w:w="4535" w:type="dxa"/>
            <w:vAlign w:val="center"/>
          </w:tcPr>
          <w:p>
            <w:pPr>
              <w:pStyle w:val="14"/>
            </w:pPr>
            <w:r>
              <w:t>大案要案查处</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2011106</w:t>
            </w:r>
          </w:p>
        </w:tc>
        <w:tc>
          <w:tcPr>
            <w:tcW w:w="4535" w:type="dxa"/>
            <w:vAlign w:val="center"/>
          </w:tcPr>
          <w:p>
            <w:pPr>
              <w:pStyle w:val="14"/>
            </w:pPr>
            <w:r>
              <w:t>巡视工作</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222001沧县监察委员会本级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2450.02</w:t>
            </w:r>
          </w:p>
        </w:tc>
        <w:tc>
          <w:tcPr>
            <w:tcW w:w="3402" w:type="dxa"/>
            <w:vAlign w:val="center"/>
          </w:tcPr>
          <w:p>
            <w:pPr>
              <w:pStyle w:val="14"/>
            </w:pPr>
            <w:r>
              <w:t>一、一般公共服务支出</w:t>
            </w:r>
          </w:p>
        </w:tc>
        <w:tc>
          <w:tcPr>
            <w:tcW w:w="1474" w:type="dxa"/>
            <w:vAlign w:val="center"/>
          </w:tcPr>
          <w:p>
            <w:pPr>
              <w:pStyle w:val="13"/>
            </w:pPr>
            <w:r>
              <w:t>2450.02</w:t>
            </w:r>
          </w:p>
        </w:tc>
        <w:tc>
          <w:tcPr>
            <w:tcW w:w="1474" w:type="dxa"/>
            <w:vAlign w:val="center"/>
          </w:tcPr>
          <w:p>
            <w:pPr>
              <w:pStyle w:val="13"/>
            </w:pPr>
            <w:r>
              <w:t>2450.02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2450.02</w:t>
            </w:r>
          </w:p>
        </w:tc>
        <w:tc>
          <w:tcPr>
            <w:tcW w:w="3402" w:type="dxa"/>
            <w:vAlign w:val="center"/>
          </w:tcPr>
          <w:p>
            <w:pPr>
              <w:pStyle w:val="16"/>
            </w:pPr>
            <w:r>
              <w:t>本年支出合计</w:t>
            </w:r>
          </w:p>
        </w:tc>
        <w:tc>
          <w:tcPr>
            <w:tcW w:w="1474" w:type="dxa"/>
            <w:vAlign w:val="center"/>
          </w:tcPr>
          <w:p>
            <w:pPr>
              <w:pStyle w:val="17"/>
            </w:pPr>
            <w:r>
              <w:t>2450.02</w:t>
            </w:r>
          </w:p>
        </w:tc>
        <w:tc>
          <w:tcPr>
            <w:tcW w:w="1474" w:type="dxa"/>
            <w:vAlign w:val="center"/>
          </w:tcPr>
          <w:p>
            <w:pPr>
              <w:pStyle w:val="17"/>
            </w:pPr>
            <w:r>
              <w:t>2450.02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2450.02</w:t>
            </w:r>
          </w:p>
        </w:tc>
        <w:tc>
          <w:tcPr>
            <w:tcW w:w="3402" w:type="dxa"/>
            <w:vAlign w:val="center"/>
          </w:tcPr>
          <w:p>
            <w:pPr>
              <w:pStyle w:val="16"/>
            </w:pPr>
            <w:r>
              <w:t>支出总计</w:t>
            </w:r>
          </w:p>
        </w:tc>
        <w:tc>
          <w:tcPr>
            <w:tcW w:w="1474" w:type="dxa"/>
            <w:vAlign w:val="center"/>
          </w:tcPr>
          <w:p>
            <w:pPr>
              <w:pStyle w:val="17"/>
            </w:pPr>
            <w:r>
              <w:t>2450.02</w:t>
            </w:r>
          </w:p>
        </w:tc>
        <w:tc>
          <w:tcPr>
            <w:tcW w:w="1474" w:type="dxa"/>
            <w:vAlign w:val="center"/>
          </w:tcPr>
          <w:p>
            <w:pPr>
              <w:pStyle w:val="17"/>
            </w:pPr>
            <w:r>
              <w:t>2450.02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222001沧县监察委员会本级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2450.02</w:t>
            </w:r>
          </w:p>
        </w:tc>
        <w:tc>
          <w:tcPr>
            <w:tcW w:w="2551" w:type="dxa"/>
            <w:vAlign w:val="center"/>
          </w:tcPr>
          <w:p>
            <w:pPr>
              <w:pStyle w:val="17"/>
            </w:pPr>
            <w:r>
              <w:t>2030.02</w:t>
            </w:r>
          </w:p>
        </w:tc>
        <w:tc>
          <w:tcPr>
            <w:tcW w:w="2551" w:type="dxa"/>
            <w:vAlign w:val="center"/>
          </w:tcPr>
          <w:p>
            <w:pPr>
              <w:pStyle w:val="17"/>
            </w:pPr>
            <w:r>
              <w:t>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2450.02</w:t>
            </w:r>
          </w:p>
        </w:tc>
        <w:tc>
          <w:tcPr>
            <w:tcW w:w="2551" w:type="dxa"/>
            <w:vAlign w:val="center"/>
          </w:tcPr>
          <w:p>
            <w:pPr>
              <w:pStyle w:val="13"/>
            </w:pPr>
            <w:r>
              <w:t>2030.02</w:t>
            </w:r>
          </w:p>
        </w:tc>
        <w:tc>
          <w:tcPr>
            <w:tcW w:w="2551" w:type="dxa"/>
            <w:vAlign w:val="center"/>
          </w:tcPr>
          <w:p>
            <w:pPr>
              <w:pStyle w:val="13"/>
            </w:pPr>
            <w:r>
              <w:t>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2450.02</w:t>
            </w:r>
          </w:p>
        </w:tc>
        <w:tc>
          <w:tcPr>
            <w:tcW w:w="2551" w:type="dxa"/>
            <w:vAlign w:val="center"/>
          </w:tcPr>
          <w:p>
            <w:pPr>
              <w:pStyle w:val="13"/>
            </w:pPr>
            <w:r>
              <w:t>2030.02</w:t>
            </w:r>
          </w:p>
        </w:tc>
        <w:tc>
          <w:tcPr>
            <w:tcW w:w="2551" w:type="dxa"/>
            <w:vAlign w:val="center"/>
          </w:tcPr>
          <w:p>
            <w:pPr>
              <w:pStyle w:val="13"/>
            </w:pPr>
            <w:r>
              <w:t>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2011101</w:t>
            </w:r>
          </w:p>
        </w:tc>
        <w:tc>
          <w:tcPr>
            <w:tcW w:w="4535" w:type="dxa"/>
            <w:vAlign w:val="center"/>
          </w:tcPr>
          <w:p>
            <w:pPr>
              <w:pStyle w:val="14"/>
            </w:pPr>
            <w:r>
              <w:t>行政运行</w:t>
            </w:r>
          </w:p>
        </w:tc>
        <w:tc>
          <w:tcPr>
            <w:tcW w:w="2551" w:type="dxa"/>
            <w:vAlign w:val="center"/>
          </w:tcPr>
          <w:p>
            <w:pPr>
              <w:pStyle w:val="13"/>
            </w:pPr>
            <w:r>
              <w:t>2030.02</w:t>
            </w:r>
          </w:p>
        </w:tc>
        <w:tc>
          <w:tcPr>
            <w:tcW w:w="2551" w:type="dxa"/>
            <w:vAlign w:val="center"/>
          </w:tcPr>
          <w:p>
            <w:pPr>
              <w:pStyle w:val="13"/>
            </w:pPr>
            <w:r>
              <w:t>2030.02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2011102</w:t>
            </w:r>
          </w:p>
        </w:tc>
        <w:tc>
          <w:tcPr>
            <w:tcW w:w="4535" w:type="dxa"/>
            <w:vAlign w:val="center"/>
          </w:tcPr>
          <w:p>
            <w:pPr>
              <w:pStyle w:val="14"/>
            </w:pPr>
            <w:r>
              <w:t>一般行政管理事务</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2011103</w:t>
            </w:r>
          </w:p>
        </w:tc>
        <w:tc>
          <w:tcPr>
            <w:tcW w:w="4535" w:type="dxa"/>
            <w:vAlign w:val="center"/>
          </w:tcPr>
          <w:p>
            <w:pPr>
              <w:pStyle w:val="14"/>
            </w:pPr>
            <w:r>
              <w:t>机关服务</w:t>
            </w:r>
          </w:p>
        </w:tc>
        <w:tc>
          <w:tcPr>
            <w:tcW w:w="2551" w:type="dxa"/>
            <w:vAlign w:val="center"/>
          </w:tcPr>
          <w:p>
            <w:pPr>
              <w:pStyle w:val="13"/>
            </w:pPr>
            <w:r>
              <w:t>60.00</w:t>
            </w:r>
          </w:p>
        </w:tc>
        <w:tc>
          <w:tcPr>
            <w:tcW w:w="2551" w:type="dxa"/>
            <w:vAlign w:val="center"/>
          </w:tcPr>
          <w:p>
            <w:pPr>
              <w:pStyle w:val="13"/>
            </w:pP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2011104</w:t>
            </w:r>
          </w:p>
        </w:tc>
        <w:tc>
          <w:tcPr>
            <w:tcW w:w="4535" w:type="dxa"/>
            <w:vAlign w:val="center"/>
          </w:tcPr>
          <w:p>
            <w:pPr>
              <w:pStyle w:val="14"/>
            </w:pPr>
            <w:r>
              <w:t>大案要案查处</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2011106</w:t>
            </w:r>
          </w:p>
        </w:tc>
        <w:tc>
          <w:tcPr>
            <w:tcW w:w="4535" w:type="dxa"/>
            <w:vAlign w:val="center"/>
          </w:tcPr>
          <w:p>
            <w:pPr>
              <w:pStyle w:val="14"/>
            </w:pPr>
            <w:r>
              <w:t>巡视工作</w:t>
            </w:r>
          </w:p>
        </w:tc>
        <w:tc>
          <w:tcPr>
            <w:tcW w:w="2551" w:type="dxa"/>
            <w:vAlign w:val="center"/>
          </w:tcPr>
          <w:p>
            <w:pPr>
              <w:pStyle w:val="13"/>
            </w:pPr>
            <w:r>
              <w:t>120.00</w:t>
            </w:r>
          </w:p>
        </w:tc>
        <w:tc>
          <w:tcPr>
            <w:tcW w:w="2551" w:type="dxa"/>
            <w:vAlign w:val="center"/>
          </w:tcPr>
          <w:p>
            <w:pPr>
              <w:pStyle w:val="13"/>
            </w:pPr>
          </w:p>
        </w:tc>
        <w:tc>
          <w:tcPr>
            <w:tcW w:w="2551" w:type="dxa"/>
            <w:vAlign w:val="center"/>
          </w:tcPr>
          <w:p>
            <w:pPr>
              <w:pStyle w:val="13"/>
            </w:pPr>
            <w:r>
              <w:t>120.00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222001沧县监察委员会本级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2030.02</w:t>
            </w:r>
          </w:p>
        </w:tc>
        <w:tc>
          <w:tcPr>
            <w:tcW w:w="2551" w:type="dxa"/>
            <w:vAlign w:val="center"/>
          </w:tcPr>
          <w:p>
            <w:pPr>
              <w:pStyle w:val="17"/>
            </w:pPr>
            <w:r>
              <w:t>1907.42</w:t>
            </w:r>
          </w:p>
        </w:tc>
        <w:tc>
          <w:tcPr>
            <w:tcW w:w="2551" w:type="dxa"/>
            <w:vAlign w:val="center"/>
          </w:tcPr>
          <w:p>
            <w:pPr>
              <w:pStyle w:val="17"/>
            </w:pPr>
            <w:r>
              <w:t>122.60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1870.28</w:t>
            </w:r>
          </w:p>
        </w:tc>
        <w:tc>
          <w:tcPr>
            <w:tcW w:w="2551" w:type="dxa"/>
            <w:vAlign w:val="center"/>
          </w:tcPr>
          <w:p>
            <w:pPr>
              <w:pStyle w:val="13"/>
            </w:pPr>
            <w:r>
              <w:t>1870.28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491.12</w:t>
            </w:r>
          </w:p>
        </w:tc>
        <w:tc>
          <w:tcPr>
            <w:tcW w:w="2551" w:type="dxa"/>
            <w:vAlign w:val="center"/>
          </w:tcPr>
          <w:p>
            <w:pPr>
              <w:pStyle w:val="13"/>
            </w:pPr>
            <w:r>
              <w:t>491.12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485.12</w:t>
            </w:r>
          </w:p>
        </w:tc>
        <w:tc>
          <w:tcPr>
            <w:tcW w:w="2551" w:type="dxa"/>
            <w:vAlign w:val="center"/>
          </w:tcPr>
          <w:p>
            <w:pPr>
              <w:pStyle w:val="13"/>
            </w:pPr>
            <w:r>
              <w:t>485.12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274.18</w:t>
            </w:r>
          </w:p>
        </w:tc>
        <w:tc>
          <w:tcPr>
            <w:tcW w:w="2551" w:type="dxa"/>
            <w:vAlign w:val="center"/>
          </w:tcPr>
          <w:p>
            <w:pPr>
              <w:pStyle w:val="13"/>
            </w:pPr>
            <w:r>
              <w:t>274.18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7.25</w:t>
            </w:r>
          </w:p>
        </w:tc>
        <w:tc>
          <w:tcPr>
            <w:tcW w:w="2551" w:type="dxa"/>
            <w:vAlign w:val="center"/>
          </w:tcPr>
          <w:p>
            <w:pPr>
              <w:pStyle w:val="13"/>
            </w:pPr>
            <w:r>
              <w:t>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177.39</w:t>
            </w:r>
          </w:p>
        </w:tc>
        <w:tc>
          <w:tcPr>
            <w:tcW w:w="2551" w:type="dxa"/>
            <w:vAlign w:val="center"/>
          </w:tcPr>
          <w:p>
            <w:pPr>
              <w:pStyle w:val="13"/>
            </w:pPr>
            <w:r>
              <w:t>177.39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66.19</w:t>
            </w:r>
          </w:p>
        </w:tc>
        <w:tc>
          <w:tcPr>
            <w:tcW w:w="2551" w:type="dxa"/>
            <w:vAlign w:val="center"/>
          </w:tcPr>
          <w:p>
            <w:pPr>
              <w:pStyle w:val="13"/>
            </w:pPr>
            <w:r>
              <w:t>66.19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58.58</w:t>
            </w:r>
          </w:p>
        </w:tc>
        <w:tc>
          <w:tcPr>
            <w:tcW w:w="2551" w:type="dxa"/>
            <w:vAlign w:val="center"/>
          </w:tcPr>
          <w:p>
            <w:pPr>
              <w:pStyle w:val="13"/>
            </w:pPr>
            <w:r>
              <w:t>58.58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4.52</w:t>
            </w:r>
          </w:p>
        </w:tc>
        <w:tc>
          <w:tcPr>
            <w:tcW w:w="2551" w:type="dxa"/>
            <w:vAlign w:val="center"/>
          </w:tcPr>
          <w:p>
            <w:pPr>
              <w:pStyle w:val="13"/>
            </w:pPr>
            <w:r>
              <w:t>4.52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127.64</w:t>
            </w:r>
          </w:p>
        </w:tc>
        <w:tc>
          <w:tcPr>
            <w:tcW w:w="2551" w:type="dxa"/>
            <w:vAlign w:val="center"/>
          </w:tcPr>
          <w:p>
            <w:pPr>
              <w:pStyle w:val="13"/>
            </w:pPr>
            <w:r>
              <w:t>127.64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178.29</w:t>
            </w:r>
          </w:p>
        </w:tc>
        <w:tc>
          <w:tcPr>
            <w:tcW w:w="2551" w:type="dxa"/>
            <w:vAlign w:val="center"/>
          </w:tcPr>
          <w:p>
            <w:pPr>
              <w:pStyle w:val="13"/>
            </w:pPr>
            <w:r>
              <w:t>178.29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122.60</w:t>
            </w:r>
          </w:p>
        </w:tc>
        <w:tc>
          <w:tcPr>
            <w:tcW w:w="2551" w:type="dxa"/>
            <w:vAlign w:val="center"/>
          </w:tcPr>
          <w:p>
            <w:pPr>
              <w:pStyle w:val="13"/>
            </w:pPr>
          </w:p>
        </w:tc>
        <w:tc>
          <w:tcPr>
            <w:tcW w:w="2551" w:type="dxa"/>
            <w:vAlign w:val="center"/>
          </w:tcPr>
          <w:p>
            <w:pPr>
              <w:pStyle w:val="13"/>
            </w:pPr>
            <w:r>
              <w:t>122.60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3.42</w:t>
            </w:r>
          </w:p>
        </w:tc>
        <w:tc>
          <w:tcPr>
            <w:tcW w:w="2551" w:type="dxa"/>
            <w:vAlign w:val="center"/>
          </w:tcPr>
          <w:p>
            <w:pPr>
              <w:pStyle w:val="13"/>
            </w:pPr>
          </w:p>
        </w:tc>
        <w:tc>
          <w:tcPr>
            <w:tcW w:w="2551" w:type="dxa"/>
            <w:vAlign w:val="center"/>
          </w:tcPr>
          <w:p>
            <w:pPr>
              <w:pStyle w:val="13"/>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0.57</w:t>
            </w:r>
          </w:p>
        </w:tc>
        <w:tc>
          <w:tcPr>
            <w:tcW w:w="2551" w:type="dxa"/>
            <w:vAlign w:val="center"/>
          </w:tcPr>
          <w:p>
            <w:pPr>
              <w:pStyle w:val="13"/>
            </w:pPr>
          </w:p>
        </w:tc>
        <w:tc>
          <w:tcPr>
            <w:tcW w:w="2551"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1.71</w:t>
            </w:r>
          </w:p>
        </w:tc>
        <w:tc>
          <w:tcPr>
            <w:tcW w:w="2551" w:type="dxa"/>
            <w:vAlign w:val="center"/>
          </w:tcPr>
          <w:p>
            <w:pPr>
              <w:pStyle w:val="13"/>
            </w:pPr>
          </w:p>
        </w:tc>
        <w:tc>
          <w:tcPr>
            <w:tcW w:w="2551" w:type="dxa"/>
            <w:vAlign w:val="center"/>
          </w:tcPr>
          <w:p>
            <w:pPr>
              <w:pStyle w:val="13"/>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3.08</w:t>
            </w:r>
          </w:p>
        </w:tc>
        <w:tc>
          <w:tcPr>
            <w:tcW w:w="2551" w:type="dxa"/>
            <w:vAlign w:val="center"/>
          </w:tcPr>
          <w:p>
            <w:pPr>
              <w:pStyle w:val="13"/>
            </w:pPr>
          </w:p>
        </w:tc>
        <w:tc>
          <w:tcPr>
            <w:tcW w:w="2551" w:type="dxa"/>
            <w:vAlign w:val="center"/>
          </w:tcPr>
          <w:p>
            <w:pPr>
              <w:pStyle w:val="13"/>
            </w:pPr>
            <w: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2.17</w:t>
            </w:r>
          </w:p>
        </w:tc>
        <w:tc>
          <w:tcPr>
            <w:tcW w:w="2551" w:type="dxa"/>
            <w:vAlign w:val="center"/>
          </w:tcPr>
          <w:p>
            <w:pPr>
              <w:pStyle w:val="13"/>
            </w:pPr>
          </w:p>
        </w:tc>
        <w:tc>
          <w:tcPr>
            <w:tcW w:w="2551" w:type="dxa"/>
            <w:vAlign w:val="center"/>
          </w:tcPr>
          <w:p>
            <w:pPr>
              <w:pStyle w:val="13"/>
            </w:pPr>
            <w: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3.42</w:t>
            </w:r>
          </w:p>
        </w:tc>
        <w:tc>
          <w:tcPr>
            <w:tcW w:w="2551" w:type="dxa"/>
            <w:vAlign w:val="center"/>
          </w:tcPr>
          <w:p>
            <w:pPr>
              <w:pStyle w:val="13"/>
            </w:pPr>
          </w:p>
        </w:tc>
        <w:tc>
          <w:tcPr>
            <w:tcW w:w="2551" w:type="dxa"/>
            <w:vAlign w:val="center"/>
          </w:tcPr>
          <w:p>
            <w:pPr>
              <w:pStyle w:val="13"/>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0.23</w:t>
            </w:r>
          </w:p>
        </w:tc>
        <w:tc>
          <w:tcPr>
            <w:tcW w:w="2551" w:type="dxa"/>
            <w:vAlign w:val="center"/>
          </w:tcPr>
          <w:p>
            <w:pPr>
              <w:pStyle w:val="13"/>
            </w:pPr>
          </w:p>
        </w:tc>
        <w:tc>
          <w:tcPr>
            <w:tcW w:w="2551" w:type="dxa"/>
            <w:vAlign w:val="center"/>
          </w:tcPr>
          <w:p>
            <w:pPr>
              <w:pStyle w:val="13"/>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9.96</w:t>
            </w:r>
          </w:p>
        </w:tc>
        <w:tc>
          <w:tcPr>
            <w:tcW w:w="2551" w:type="dxa"/>
            <w:vAlign w:val="center"/>
          </w:tcPr>
          <w:p>
            <w:pPr>
              <w:pStyle w:val="13"/>
            </w:pPr>
          </w:p>
        </w:tc>
        <w:tc>
          <w:tcPr>
            <w:tcW w:w="2551" w:type="dxa"/>
            <w:vAlign w:val="center"/>
          </w:tcPr>
          <w:p>
            <w:pPr>
              <w:pStyle w:val="13"/>
            </w:pPr>
            <w:r>
              <w:t>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12.28</w:t>
            </w:r>
          </w:p>
        </w:tc>
        <w:tc>
          <w:tcPr>
            <w:tcW w:w="2551" w:type="dxa"/>
            <w:vAlign w:val="center"/>
          </w:tcPr>
          <w:p>
            <w:pPr>
              <w:pStyle w:val="13"/>
            </w:pPr>
          </w:p>
        </w:tc>
        <w:tc>
          <w:tcPr>
            <w:tcW w:w="2551" w:type="dxa"/>
            <w:vAlign w:val="center"/>
          </w:tcPr>
          <w:p>
            <w:pPr>
              <w:pStyle w:val="13"/>
            </w:pPr>
            <w:r>
              <w:t>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17.90</w:t>
            </w:r>
          </w:p>
        </w:tc>
        <w:tc>
          <w:tcPr>
            <w:tcW w:w="2551" w:type="dxa"/>
            <w:vAlign w:val="center"/>
          </w:tcPr>
          <w:p>
            <w:pPr>
              <w:pStyle w:val="13"/>
            </w:pPr>
          </w:p>
        </w:tc>
        <w:tc>
          <w:tcPr>
            <w:tcW w:w="2551" w:type="dxa"/>
            <w:vAlign w:val="center"/>
          </w:tcPr>
          <w:p>
            <w:pPr>
              <w:pStyle w:val="13"/>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66.66</w:t>
            </w:r>
          </w:p>
        </w:tc>
        <w:tc>
          <w:tcPr>
            <w:tcW w:w="2551" w:type="dxa"/>
            <w:vAlign w:val="center"/>
          </w:tcPr>
          <w:p>
            <w:pPr>
              <w:pStyle w:val="13"/>
            </w:pPr>
          </w:p>
        </w:tc>
        <w:tc>
          <w:tcPr>
            <w:tcW w:w="2551" w:type="dxa"/>
            <w:vAlign w:val="center"/>
          </w:tcPr>
          <w:p>
            <w:pPr>
              <w:pStyle w:val="13"/>
            </w:pPr>
            <w:r>
              <w:t>66.66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37.14</w:t>
            </w:r>
          </w:p>
        </w:tc>
        <w:tc>
          <w:tcPr>
            <w:tcW w:w="2551" w:type="dxa"/>
            <w:vAlign w:val="center"/>
          </w:tcPr>
          <w:p>
            <w:pPr>
              <w:pStyle w:val="13"/>
            </w:pPr>
            <w:r>
              <w:t>37.14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36.19</w:t>
            </w:r>
          </w:p>
        </w:tc>
        <w:tc>
          <w:tcPr>
            <w:tcW w:w="2551" w:type="dxa"/>
            <w:vAlign w:val="center"/>
          </w:tcPr>
          <w:p>
            <w:pPr>
              <w:pStyle w:val="13"/>
            </w:pPr>
            <w:r>
              <w:t>36.19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0.07</w:t>
            </w:r>
          </w:p>
        </w:tc>
        <w:tc>
          <w:tcPr>
            <w:tcW w:w="2551" w:type="dxa"/>
            <w:vAlign w:val="center"/>
          </w:tcPr>
          <w:p>
            <w:pPr>
              <w:pStyle w:val="13"/>
            </w:pPr>
            <w:r>
              <w:t>0.07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222001沧县监察委员会本级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222001沧县监察委员会本级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222001沧县监察委员会本级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18.13</w:t>
            </w:r>
          </w:p>
        </w:tc>
        <w:tc>
          <w:tcPr>
            <w:tcW w:w="2381" w:type="dxa"/>
            <w:vAlign w:val="center"/>
          </w:tcPr>
          <w:p>
            <w:pPr>
              <w:pStyle w:val="17"/>
              <w:rPr>
                <w:rFonts w:hint="default" w:eastAsia="方正书宋_GBK"/>
                <w:lang w:val="en-US" w:eastAsia="zh-CN"/>
              </w:rPr>
            </w:pPr>
            <w:r>
              <w:rPr>
                <w:rFonts w:hint="eastAsia"/>
                <w:lang w:val="en-US" w:eastAsia="zh-CN"/>
              </w:rPr>
              <w:t>18.13</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rPr>
                <w:rFonts w:hint="default" w:eastAsia="方正书宋_GBK"/>
                <w:lang w:val="en-US" w:eastAsia="zh-CN"/>
              </w:rPr>
            </w:pPr>
            <w:r>
              <w:rPr>
                <w:rFonts w:hint="eastAsia"/>
                <w:lang w:val="en-US" w:eastAsia="zh-CN"/>
              </w:rPr>
              <w:t>18.13</w:t>
            </w:r>
          </w:p>
        </w:tc>
        <w:tc>
          <w:tcPr>
            <w:tcW w:w="2381" w:type="dxa"/>
            <w:vAlign w:val="center"/>
          </w:tcPr>
          <w:p>
            <w:pPr>
              <w:pStyle w:val="13"/>
              <w:rPr>
                <w:rFonts w:hint="default" w:eastAsia="方正书宋_GBK"/>
                <w:lang w:val="en-US" w:eastAsia="zh-CN"/>
              </w:rPr>
            </w:pPr>
            <w:r>
              <w:rPr>
                <w:rFonts w:hint="eastAsia"/>
                <w:lang w:val="en-US" w:eastAsia="zh-CN"/>
              </w:rPr>
              <w:t>18.13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17.90</w:t>
            </w:r>
          </w:p>
        </w:tc>
        <w:tc>
          <w:tcPr>
            <w:tcW w:w="2381" w:type="dxa"/>
            <w:vAlign w:val="center"/>
          </w:tcPr>
          <w:p>
            <w:pPr>
              <w:pStyle w:val="13"/>
            </w:pPr>
            <w:r>
              <w:t>17.90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0.23</w:t>
            </w:r>
          </w:p>
        </w:tc>
        <w:tc>
          <w:tcPr>
            <w:tcW w:w="2381" w:type="dxa"/>
            <w:vAlign w:val="center"/>
          </w:tcPr>
          <w:p>
            <w:pPr>
              <w:pStyle w:val="13"/>
            </w:pPr>
            <w:r>
              <w:t>0.23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沧县监察委员会本级2023年单位预算信息公开情况说明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按照《预算法》、《地方预决算公开操作规程》和《关于进一步推进预算公开工作的实施意见》规定，现将沧县监察委员会本级2023年单位预算公开如下：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部门职责：</w:t>
      </w:r>
    </w:p>
    <w:p>
      <w:pPr>
        <w:pStyle w:val="27"/>
      </w:pPr>
      <w:r>
        <w:t>（一）负责全县党的纪律检查工作。</w:t>
      </w:r>
    </w:p>
    <w:p>
      <w:pPr>
        <w:pStyle w:val="27"/>
      </w:pPr>
      <w:r>
        <w:t>（二）依照党的章程和其他党内法规履行监督、执纪、问责职责。</w:t>
      </w:r>
    </w:p>
    <w:p>
      <w:pPr>
        <w:pStyle w:val="27"/>
      </w:pPr>
      <w:r>
        <w:t>（三）支持配合巡视巡察工作。</w:t>
      </w:r>
    </w:p>
    <w:p>
      <w:pPr>
        <w:pStyle w:val="27"/>
      </w:pPr>
      <w:r>
        <w:t>（四）负责全县监察工作。</w:t>
      </w:r>
    </w:p>
    <w:p>
      <w:pPr>
        <w:pStyle w:val="27"/>
      </w:pPr>
      <w:r>
        <w:t>（五）依照法律规定履行监督、调查、处置职责。</w:t>
      </w:r>
    </w:p>
    <w:p>
      <w:pPr>
        <w:pStyle w:val="27"/>
      </w:pPr>
      <w:r>
        <w:t>（六）负责组织协调全面从严治党、党风廉政建设和反腐败宣传教育工作。</w:t>
      </w:r>
    </w:p>
    <w:p>
      <w:pPr>
        <w:pStyle w:val="27"/>
      </w:pPr>
      <w:r>
        <w:t>（七）负责综合分析全面从严治党、党风廉政建设和反腐败工作情况，对纪检监察工作重要理论及实践问题进行调查研究；制定或者修改全县纪检监察制度，参与起草有关规范性文件。</w:t>
      </w:r>
    </w:p>
    <w:p>
      <w:pPr>
        <w:pStyle w:val="27"/>
      </w:pPr>
      <w:r>
        <w:t>（八）负责组织协调全县反腐败追逃追赃和防逃工作，督促有关单位做好相关工作。</w:t>
      </w:r>
    </w:p>
    <w:p>
      <w:pPr>
        <w:pStyle w:val="27"/>
      </w:pPr>
      <w:r>
        <w:t>（九）组织和指导全县纪检监察系统干部教育培训工作等。</w:t>
      </w:r>
    </w:p>
    <w:p>
      <w:pPr>
        <w:pStyle w:val="27"/>
      </w:pPr>
      <w:r>
        <w:t>(十)完成市纪委监委和县委交办的其他任务。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沧县监察委员会本级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反映本部门当年全部收入。2023年预算收入2450.02万元，其中：一般公共预算收入2450.02万元，基金拨款预算0万元，财政专户核拨预算0万元，其他来源收入预算0万元。</w:t>
      </w:r>
    </w:p>
    <w:p>
      <w:pPr>
        <w:pStyle w:val="28"/>
      </w:pPr>
      <w:r>
        <w:t>2、支出说明。</w:t>
      </w:r>
    </w:p>
    <w:p>
      <w:pPr>
        <w:pStyle w:val="28"/>
      </w:pPr>
      <w:r>
        <w:t>收支预算总表支出栏、基本支出表、项目支出表按经济分类和支出功能分类科目编制，反映沧县监察委员会年度部门预算中支出预算的总体情况。2023年支出预算2450.02万元，其中基本支出2030.02万元，包括人员经费1907.42万元和日常公用经费122.60万元；项目支出420万元，主要为：1、2023年办案经费项目200万元；2、2023年机关网络信息化建设、涉密内网、纪检专网建设及运维项目60万元；3、2023年学习培训项目20万元；4、2023年宣传教育项目20万元；5、2023年巡察专项经费项目120万元, 其他支出0万元。</w:t>
      </w:r>
    </w:p>
    <w:p>
      <w:pPr>
        <w:pStyle w:val="28"/>
      </w:pPr>
      <w:r>
        <w:t>3、比上年增减情况。</w:t>
      </w:r>
    </w:p>
    <w:p>
      <w:pPr>
        <w:pStyle w:val="28"/>
      </w:pPr>
      <w:r>
        <w:t>2023年预算收支安排2450.02万元，较2022年预算增加433.80万元，其中：基本支出增加598.8万元，人员经费支出增加590.89万元，主要原因为人员调入变动，工资增长变动。日常公用经费支出增加7.91万元；主要原因为人员变动造成基数增长。项目支出比2022年减少165万元，主要为巡察专项经费项目增加60万元，小微权力平台项目减少120万元，办案经费项目减少30万元，学习培训项目减少25万元，宣传教育项目减少10万元，机关网络信息化建设、涉密内网、纪检专网建设及运维项目减少40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度沧县监察委员会机关运行经费预算为122.60万元。主要是一般公共预算财政拨款基本支出的日常公用经费，包括办公及印刷费、邮电费、差旅费、工会费、福利费、办公用房水电费、公务用车运行维护费以及其他费用。</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沧县监察委员会财政拨款2023年度“三公经费”预算为18.13万元，较2022年度预算18.13万元持平，无增加变化。其中：</w:t>
      </w:r>
    </w:p>
    <w:p>
      <w:pPr>
        <w:pStyle w:val="30"/>
      </w:pPr>
      <w:r>
        <w:t>（一）公务用车购置及运行维护费17.9万元（其中：公务用车运行维护费17.9万元，公务车辆购置费0万元），较2022年度预算17.9万元持平，无增加变化。</w:t>
      </w:r>
    </w:p>
    <w:p>
      <w:pPr>
        <w:pStyle w:val="30"/>
      </w:pPr>
      <w:r>
        <w:t>（二）公务接待费0.23万元，较2022年度预算0.23万元持平，无增加变化。</w:t>
      </w:r>
    </w:p>
    <w:p>
      <w:pPr>
        <w:pStyle w:val="30"/>
      </w:pPr>
      <w:r>
        <w:t>（三）因公出国（境）费0万元，与上年持平，无增减变化。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1.查处案件200多件，完成上级交办的任务，惩治腐败，推动深化改革，规范权力运行</w:t>
            </w:r>
          </w:p>
          <w:p>
            <w:pPr>
              <w:pStyle w:val="14"/>
            </w:pPr>
            <w:r>
              <w:t>2.及时制定办案计划，有序推进纪检监察工作</w:t>
            </w:r>
          </w:p>
          <w:p>
            <w:pPr>
              <w:pStyle w:val="14"/>
            </w:pPr>
            <w:r>
              <w:t>3.用于提升办案水平，提高工作效率，增强反腐败工作力度，一体化推进“不敢腐、不能腐、不想腐”体制机制建设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办案数量</w:t>
            </w:r>
          </w:p>
        </w:tc>
        <w:tc>
          <w:tcPr>
            <w:tcW w:w="2835" w:type="dxa"/>
            <w:vAlign w:val="center"/>
          </w:tcPr>
          <w:p>
            <w:pPr>
              <w:pStyle w:val="14"/>
            </w:pPr>
            <w:r>
              <w:t>立案查处案件数量</w:t>
            </w:r>
          </w:p>
        </w:tc>
        <w:tc>
          <w:tcPr>
            <w:tcW w:w="2551" w:type="dxa"/>
            <w:vAlign w:val="center"/>
          </w:tcPr>
          <w:p>
            <w:pPr>
              <w:pStyle w:val="14"/>
            </w:pPr>
            <w:r>
              <w:t>≥200件</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办案质量</w:t>
            </w:r>
          </w:p>
        </w:tc>
        <w:tc>
          <w:tcPr>
            <w:tcW w:w="2835" w:type="dxa"/>
            <w:vAlign w:val="center"/>
          </w:tcPr>
          <w:p>
            <w:pPr>
              <w:pStyle w:val="14"/>
            </w:pPr>
            <w:r>
              <w:t>案件质量合格率</w:t>
            </w:r>
          </w:p>
        </w:tc>
        <w:tc>
          <w:tcPr>
            <w:tcW w:w="2551" w:type="dxa"/>
            <w:vAlign w:val="center"/>
          </w:tcPr>
          <w:p>
            <w:pPr>
              <w:pStyle w:val="14"/>
            </w:pPr>
            <w:r>
              <w:t>100%</w:t>
            </w:r>
          </w:p>
        </w:tc>
        <w:tc>
          <w:tcPr>
            <w:tcW w:w="2268" w:type="dxa"/>
            <w:vAlign w:val="center"/>
          </w:tcPr>
          <w:p>
            <w:pPr>
              <w:pStyle w:val="14"/>
            </w:pPr>
            <w:r>
              <w:t>中华人民共和国监察法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按时结案</w:t>
            </w:r>
          </w:p>
        </w:tc>
        <w:tc>
          <w:tcPr>
            <w:tcW w:w="2551" w:type="dxa"/>
            <w:vAlign w:val="center"/>
          </w:tcPr>
          <w:p>
            <w:pPr>
              <w:pStyle w:val="14"/>
            </w:pPr>
            <w:r>
              <w:t>≤90天</w:t>
            </w:r>
          </w:p>
        </w:tc>
        <w:tc>
          <w:tcPr>
            <w:tcW w:w="2268" w:type="dxa"/>
            <w:vAlign w:val="center"/>
          </w:tcPr>
          <w:p>
            <w:pPr>
              <w:pStyle w:val="14"/>
            </w:pPr>
            <w:r>
              <w:t>中华人民共和国监察法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办案成本</w:t>
            </w:r>
          </w:p>
        </w:tc>
        <w:tc>
          <w:tcPr>
            <w:tcW w:w="2835" w:type="dxa"/>
            <w:vAlign w:val="center"/>
          </w:tcPr>
          <w:p>
            <w:pPr>
              <w:pStyle w:val="14"/>
            </w:pPr>
            <w:r>
              <w:t>平均每个案件办案成本</w:t>
            </w:r>
          </w:p>
        </w:tc>
        <w:tc>
          <w:tcPr>
            <w:tcW w:w="2551" w:type="dxa"/>
            <w:vAlign w:val="center"/>
          </w:tcPr>
          <w:p>
            <w:pPr>
              <w:pStyle w:val="14"/>
            </w:pPr>
            <w:r>
              <w:t>≤1万元/件</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营造良好社会环境</w:t>
            </w:r>
          </w:p>
        </w:tc>
        <w:tc>
          <w:tcPr>
            <w:tcW w:w="2835" w:type="dxa"/>
            <w:vAlign w:val="center"/>
          </w:tcPr>
          <w:p>
            <w:pPr>
              <w:pStyle w:val="14"/>
            </w:pPr>
            <w:r>
              <w:t>加强案件查办力度，营造良好的社会氛围</w:t>
            </w:r>
          </w:p>
        </w:tc>
        <w:tc>
          <w:tcPr>
            <w:tcW w:w="2551" w:type="dxa"/>
            <w:vAlign w:val="center"/>
          </w:tcPr>
          <w:p>
            <w:pPr>
              <w:pStyle w:val="14"/>
            </w:pPr>
            <w:r>
              <w:t>较去年提升</w:t>
            </w:r>
          </w:p>
        </w:tc>
        <w:tc>
          <w:tcPr>
            <w:tcW w:w="2268" w:type="dxa"/>
            <w:vAlign w:val="center"/>
          </w:tcPr>
          <w:p>
            <w:pPr>
              <w:pStyle w:val="14"/>
            </w:pPr>
            <w:r>
              <w:t>走访群众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群众对纪检监察工作满意程度</w:t>
            </w:r>
          </w:p>
        </w:tc>
        <w:tc>
          <w:tcPr>
            <w:tcW w:w="2551" w:type="dxa"/>
            <w:vAlign w:val="center"/>
          </w:tcPr>
          <w:p>
            <w:pPr>
              <w:pStyle w:val="14"/>
            </w:pPr>
            <w:r>
              <w:t>&gt;90%</w:t>
            </w:r>
          </w:p>
        </w:tc>
        <w:tc>
          <w:tcPr>
            <w:tcW w:w="2268" w:type="dxa"/>
            <w:vAlign w:val="center"/>
          </w:tcPr>
          <w:p>
            <w:pPr>
              <w:pStyle w:val="14"/>
            </w:pPr>
            <w:r>
              <w:t>走访群众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2、2023年机关网络信息化建设、涉密内网、纪检专网建设及运维绩效目标表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1.购置涉密电脑、非涉密电脑、打印机55台</w:t>
            </w:r>
          </w:p>
          <w:p>
            <w:pPr>
              <w:pStyle w:val="14"/>
            </w:pPr>
            <w:r>
              <w:t>2.建设大数据监控平台，推进国产化替代工程，加强纪检监察网络、设备、软件的日常维护和更换</w:t>
            </w:r>
          </w:p>
          <w:p>
            <w:pPr>
              <w:pStyle w:val="14"/>
            </w:pPr>
            <w:r>
              <w:t>3.提升信息化工作水平,提高纪检监察工作效率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维护数量</w:t>
            </w:r>
          </w:p>
        </w:tc>
        <w:tc>
          <w:tcPr>
            <w:tcW w:w="2835" w:type="dxa"/>
            <w:vAlign w:val="center"/>
          </w:tcPr>
          <w:p>
            <w:pPr>
              <w:pStyle w:val="14"/>
            </w:pPr>
            <w:r>
              <w:t>涉密电脑、非涉密电脑、打印机</w:t>
            </w:r>
          </w:p>
        </w:tc>
        <w:tc>
          <w:tcPr>
            <w:tcW w:w="2551" w:type="dxa"/>
            <w:vAlign w:val="center"/>
          </w:tcPr>
          <w:p>
            <w:pPr>
              <w:pStyle w:val="14"/>
            </w:pPr>
            <w:r>
              <w:t>55</w:t>
            </w:r>
          </w:p>
          <w:p>
            <w:pPr>
              <w:pStyle w:val="14"/>
            </w:pPr>
            <w:r>
              <w:t>台</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w:t>
            </w:r>
          </w:p>
        </w:tc>
        <w:tc>
          <w:tcPr>
            <w:tcW w:w="2835" w:type="dxa"/>
            <w:vAlign w:val="center"/>
          </w:tcPr>
          <w:p>
            <w:pPr>
              <w:pStyle w:val="14"/>
            </w:pPr>
            <w:r>
              <w:t>保障网络设备及终端设备正常运行率</w:t>
            </w:r>
          </w:p>
        </w:tc>
        <w:tc>
          <w:tcPr>
            <w:tcW w:w="2551" w:type="dxa"/>
            <w:vAlign w:val="center"/>
          </w:tcPr>
          <w:p>
            <w:pPr>
              <w:pStyle w:val="14"/>
            </w:pPr>
            <w:r>
              <w:t>≥90%</w:t>
            </w:r>
          </w:p>
        </w:tc>
        <w:tc>
          <w:tcPr>
            <w:tcW w:w="2268" w:type="dxa"/>
            <w:vAlign w:val="center"/>
          </w:tcPr>
          <w:p>
            <w:pPr>
              <w:pStyle w:val="14"/>
            </w:pPr>
            <w:r>
              <w:t>中华人民共和国监察法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付款时间</w:t>
            </w:r>
          </w:p>
        </w:tc>
        <w:tc>
          <w:tcPr>
            <w:tcW w:w="2835" w:type="dxa"/>
            <w:vAlign w:val="center"/>
          </w:tcPr>
          <w:p>
            <w:pPr>
              <w:pStyle w:val="14"/>
            </w:pPr>
            <w:r>
              <w:t>项目完成后</w:t>
            </w:r>
          </w:p>
        </w:tc>
        <w:tc>
          <w:tcPr>
            <w:tcW w:w="2551" w:type="dxa"/>
            <w:vAlign w:val="center"/>
          </w:tcPr>
          <w:p>
            <w:pPr>
              <w:pStyle w:val="14"/>
            </w:pPr>
            <w:r>
              <w:t>≤15天</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建设维护成本</w:t>
            </w:r>
          </w:p>
        </w:tc>
        <w:tc>
          <w:tcPr>
            <w:tcW w:w="2835" w:type="dxa"/>
            <w:vAlign w:val="center"/>
          </w:tcPr>
          <w:p>
            <w:pPr>
              <w:pStyle w:val="14"/>
            </w:pPr>
          </w:p>
          <w:p>
            <w:pPr>
              <w:pStyle w:val="14"/>
            </w:pPr>
            <w:r>
              <w:t>购置涉密电脑、非涉密电脑、打印机成本</w:t>
            </w:r>
          </w:p>
        </w:tc>
        <w:tc>
          <w:tcPr>
            <w:tcW w:w="2551" w:type="dxa"/>
            <w:vAlign w:val="center"/>
          </w:tcPr>
          <w:p>
            <w:pPr>
              <w:pStyle w:val="14"/>
            </w:pPr>
            <w:r>
              <w:t>≤1.09</w:t>
            </w:r>
          </w:p>
          <w:p>
            <w:pPr>
              <w:pStyle w:val="14"/>
            </w:pPr>
            <w:r>
              <w:t>万元/台</w:t>
            </w:r>
          </w:p>
        </w:tc>
        <w:tc>
          <w:tcPr>
            <w:tcW w:w="2268" w:type="dxa"/>
            <w:vAlign w:val="center"/>
          </w:tcPr>
          <w:p>
            <w:pPr>
              <w:pStyle w:val="14"/>
            </w:pPr>
            <w: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营造良好社会环境</w:t>
            </w:r>
          </w:p>
        </w:tc>
        <w:tc>
          <w:tcPr>
            <w:tcW w:w="2835" w:type="dxa"/>
            <w:vAlign w:val="center"/>
          </w:tcPr>
          <w:p>
            <w:pPr>
              <w:pStyle w:val="14"/>
            </w:pPr>
            <w:r>
              <w:t>提升信息化工作水平，提高工作效率</w:t>
            </w:r>
          </w:p>
        </w:tc>
        <w:tc>
          <w:tcPr>
            <w:tcW w:w="2551" w:type="dxa"/>
            <w:vAlign w:val="center"/>
          </w:tcPr>
          <w:p>
            <w:pPr>
              <w:pStyle w:val="14"/>
            </w:pPr>
            <w:r>
              <w:t>较去年提升</w:t>
            </w:r>
          </w:p>
        </w:tc>
        <w:tc>
          <w:tcPr>
            <w:tcW w:w="2268" w:type="dxa"/>
            <w:vAlign w:val="center"/>
          </w:tcPr>
          <w:p>
            <w:pPr>
              <w:pStyle w:val="14"/>
            </w:pPr>
            <w:r>
              <w:t>走访群众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群众对纪检监察工作满意程度</w:t>
            </w:r>
          </w:p>
        </w:tc>
        <w:tc>
          <w:tcPr>
            <w:tcW w:w="2551" w:type="dxa"/>
            <w:vAlign w:val="center"/>
          </w:tcPr>
          <w:p>
            <w:pPr>
              <w:pStyle w:val="14"/>
            </w:pPr>
            <w:r>
              <w:t>&gt;90%</w:t>
            </w:r>
          </w:p>
        </w:tc>
        <w:tc>
          <w:tcPr>
            <w:tcW w:w="2268" w:type="dxa"/>
            <w:vAlign w:val="center"/>
          </w:tcPr>
          <w:p>
            <w:pPr>
              <w:pStyle w:val="14"/>
            </w:pPr>
            <w:r>
              <w:t>走访群众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3、2023年宣传教育绩效目标表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1.拍摄警示教育片1套，印制宣传资料1000份，引导公职人员提高觉悟、担当作为、依法履职</w:t>
            </w:r>
          </w:p>
          <w:p>
            <w:pPr>
              <w:pStyle w:val="14"/>
            </w:pPr>
            <w:r>
              <w:t>2.深入开展警示教育活动，开展公职人员思想教育、为人民服务教育、宪法法律法规教育等活动</w:t>
            </w:r>
          </w:p>
          <w:p>
            <w:pPr>
              <w:pStyle w:val="14"/>
            </w:pPr>
            <w:r>
              <w:t>3.教育引导公职人员树立正确的权力观、责任观、利益观、保持为民务实清廉本色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拍摄数量</w:t>
            </w:r>
          </w:p>
        </w:tc>
        <w:tc>
          <w:tcPr>
            <w:tcW w:w="2835" w:type="dxa"/>
            <w:vAlign w:val="center"/>
          </w:tcPr>
          <w:p>
            <w:pPr>
              <w:pStyle w:val="14"/>
            </w:pPr>
            <w:r>
              <w:t>拍摄警示教育片套数</w:t>
            </w:r>
          </w:p>
        </w:tc>
        <w:tc>
          <w:tcPr>
            <w:tcW w:w="2551" w:type="dxa"/>
            <w:vAlign w:val="center"/>
          </w:tcPr>
          <w:p>
            <w:pPr>
              <w:pStyle w:val="14"/>
            </w:pPr>
            <w:r>
              <w:t>≥1</w:t>
            </w:r>
          </w:p>
          <w:p>
            <w:pPr>
              <w:pStyle w:val="14"/>
            </w:pPr>
            <w:r>
              <w:t>套</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印制数量</w:t>
            </w:r>
          </w:p>
        </w:tc>
        <w:tc>
          <w:tcPr>
            <w:tcW w:w="2835" w:type="dxa"/>
            <w:vAlign w:val="center"/>
          </w:tcPr>
          <w:p>
            <w:pPr>
              <w:pStyle w:val="14"/>
            </w:pPr>
          </w:p>
          <w:p>
            <w:pPr>
              <w:pStyle w:val="14"/>
            </w:pPr>
            <w:r>
              <w:t>印制宣传资料</w:t>
            </w:r>
          </w:p>
        </w:tc>
        <w:tc>
          <w:tcPr>
            <w:tcW w:w="2551" w:type="dxa"/>
            <w:vAlign w:val="center"/>
          </w:tcPr>
          <w:p>
            <w:pPr>
              <w:pStyle w:val="14"/>
            </w:pPr>
            <w:r>
              <w:t>≥1000份</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拍摄质量</w:t>
            </w:r>
          </w:p>
        </w:tc>
        <w:tc>
          <w:tcPr>
            <w:tcW w:w="2835" w:type="dxa"/>
            <w:vAlign w:val="center"/>
          </w:tcPr>
          <w:p>
            <w:pPr>
              <w:pStyle w:val="14"/>
            </w:pPr>
            <w:r>
              <w:t>警示教育片质量合格率</w:t>
            </w:r>
          </w:p>
        </w:tc>
        <w:tc>
          <w:tcPr>
            <w:tcW w:w="2551" w:type="dxa"/>
            <w:vAlign w:val="center"/>
          </w:tcPr>
          <w:p>
            <w:pPr>
              <w:pStyle w:val="14"/>
            </w:pPr>
            <w:r>
              <w:t>100%</w:t>
            </w:r>
          </w:p>
        </w:tc>
        <w:tc>
          <w:tcPr>
            <w:tcW w:w="2268" w:type="dxa"/>
            <w:vAlign w:val="center"/>
          </w:tcPr>
          <w:p>
            <w:pPr>
              <w:pStyle w:val="14"/>
            </w:pPr>
            <w:r>
              <w:t>有关技术要求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拍摄时长</w:t>
            </w:r>
          </w:p>
        </w:tc>
        <w:tc>
          <w:tcPr>
            <w:tcW w:w="2551" w:type="dxa"/>
            <w:vAlign w:val="center"/>
          </w:tcPr>
          <w:p>
            <w:pPr>
              <w:pStyle w:val="14"/>
            </w:pPr>
            <w:r>
              <w:t>≤30分钟</w:t>
            </w:r>
          </w:p>
        </w:tc>
        <w:tc>
          <w:tcPr>
            <w:tcW w:w="2268" w:type="dxa"/>
            <w:vAlign w:val="center"/>
          </w:tcPr>
          <w:p>
            <w:pPr>
              <w:pStyle w:val="14"/>
            </w:pPr>
            <w:r>
              <w:t>市纪委通知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购置成本</w:t>
            </w:r>
          </w:p>
        </w:tc>
        <w:tc>
          <w:tcPr>
            <w:tcW w:w="2835" w:type="dxa"/>
            <w:vAlign w:val="center"/>
          </w:tcPr>
          <w:p>
            <w:pPr>
              <w:pStyle w:val="14"/>
            </w:pPr>
            <w:r>
              <w:t>拍摄警示教育片成本</w:t>
            </w:r>
          </w:p>
        </w:tc>
        <w:tc>
          <w:tcPr>
            <w:tcW w:w="2551" w:type="dxa"/>
            <w:vAlign w:val="center"/>
          </w:tcPr>
          <w:p>
            <w:pPr>
              <w:pStyle w:val="14"/>
            </w:pPr>
            <w:r>
              <w:t>≤10万元/套</w:t>
            </w:r>
          </w:p>
        </w:tc>
        <w:tc>
          <w:tcPr>
            <w:tcW w:w="2268" w:type="dxa"/>
            <w:vAlign w:val="center"/>
          </w:tcPr>
          <w:p>
            <w:pPr>
              <w:pStyle w:val="14"/>
            </w:pPr>
            <w: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购置成本</w:t>
            </w:r>
          </w:p>
        </w:tc>
        <w:tc>
          <w:tcPr>
            <w:tcW w:w="2835" w:type="dxa"/>
            <w:vAlign w:val="center"/>
          </w:tcPr>
          <w:p>
            <w:pPr>
              <w:pStyle w:val="14"/>
            </w:pPr>
          </w:p>
          <w:p>
            <w:pPr>
              <w:pStyle w:val="14"/>
            </w:pPr>
            <w:r>
              <w:t>印制宣传资料成本</w:t>
            </w:r>
          </w:p>
        </w:tc>
        <w:tc>
          <w:tcPr>
            <w:tcW w:w="2551" w:type="dxa"/>
            <w:vAlign w:val="center"/>
          </w:tcPr>
          <w:p>
            <w:pPr>
              <w:pStyle w:val="14"/>
            </w:pPr>
            <w:r>
              <w:t>≤100元/份</w:t>
            </w:r>
          </w:p>
        </w:tc>
        <w:tc>
          <w:tcPr>
            <w:tcW w:w="2268" w:type="dxa"/>
            <w:vAlign w:val="center"/>
          </w:tcPr>
          <w:p>
            <w:pPr>
              <w:pStyle w:val="14"/>
            </w:pPr>
            <w: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营造良好社会环境</w:t>
            </w:r>
          </w:p>
        </w:tc>
        <w:tc>
          <w:tcPr>
            <w:tcW w:w="2835" w:type="dxa"/>
            <w:vAlign w:val="center"/>
          </w:tcPr>
          <w:p>
            <w:pPr>
              <w:pStyle w:val="14"/>
            </w:pPr>
            <w:r>
              <w:t>加强警示教育力度，营造反腐败社会氛围</w:t>
            </w:r>
          </w:p>
        </w:tc>
        <w:tc>
          <w:tcPr>
            <w:tcW w:w="2551" w:type="dxa"/>
            <w:vAlign w:val="center"/>
          </w:tcPr>
          <w:p>
            <w:pPr>
              <w:pStyle w:val="14"/>
            </w:pPr>
            <w:r>
              <w:t>较去年提升</w:t>
            </w:r>
          </w:p>
        </w:tc>
        <w:tc>
          <w:tcPr>
            <w:tcW w:w="2268" w:type="dxa"/>
            <w:vAlign w:val="center"/>
          </w:tcPr>
          <w:p>
            <w:pPr>
              <w:pStyle w:val="14"/>
            </w:pPr>
            <w:r>
              <w:t>走访群众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群众对纪检监察工作满意程度</w:t>
            </w:r>
          </w:p>
        </w:tc>
        <w:tc>
          <w:tcPr>
            <w:tcW w:w="2551" w:type="dxa"/>
            <w:vAlign w:val="center"/>
          </w:tcPr>
          <w:p>
            <w:pPr>
              <w:pStyle w:val="14"/>
            </w:pPr>
            <w:r>
              <w:t>&gt;90%</w:t>
            </w:r>
          </w:p>
        </w:tc>
        <w:tc>
          <w:tcPr>
            <w:tcW w:w="2268" w:type="dxa"/>
            <w:vAlign w:val="center"/>
          </w:tcPr>
          <w:p>
            <w:pPr>
              <w:pStyle w:val="14"/>
            </w:pPr>
            <w:r>
              <w:t>走访群众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4、2023年学习培训绩效目标表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1.培训人数超过200人，做到应知应会，为纪检监察干部多提供学习培训机会，提高思想认识</w:t>
            </w:r>
          </w:p>
          <w:p>
            <w:pPr>
              <w:pStyle w:val="14"/>
            </w:pPr>
            <w:r>
              <w:t>2.开展乡镇纪委工作人员及机关人员业务培训，组织相应考试考察人员业务素质</w:t>
            </w:r>
          </w:p>
          <w:p>
            <w:pPr>
              <w:pStyle w:val="14"/>
            </w:pPr>
            <w:r>
              <w:t>3.提高监察队伍业务素养，务实工作，提高办案能力，反腐倡廉进一步警醒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培训人数</w:t>
            </w:r>
          </w:p>
        </w:tc>
        <w:tc>
          <w:tcPr>
            <w:tcW w:w="2835" w:type="dxa"/>
            <w:vAlign w:val="center"/>
          </w:tcPr>
          <w:p>
            <w:pPr>
              <w:pStyle w:val="14"/>
            </w:pPr>
            <w:r>
              <w:t>做到应知应会</w:t>
            </w:r>
          </w:p>
        </w:tc>
        <w:tc>
          <w:tcPr>
            <w:tcW w:w="2551" w:type="dxa"/>
            <w:vAlign w:val="center"/>
          </w:tcPr>
          <w:p>
            <w:pPr>
              <w:pStyle w:val="14"/>
            </w:pPr>
            <w:r>
              <w:t>&gt;200人</w:t>
            </w:r>
          </w:p>
        </w:tc>
        <w:tc>
          <w:tcPr>
            <w:tcW w:w="2268" w:type="dxa"/>
            <w:vAlign w:val="center"/>
          </w:tcPr>
          <w:p>
            <w:pPr>
              <w:pStyle w:val="14"/>
            </w:pPr>
            <w:r>
              <w:t>纪委人事档案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考试达标</w:t>
            </w:r>
          </w:p>
        </w:tc>
        <w:tc>
          <w:tcPr>
            <w:tcW w:w="2835" w:type="dxa"/>
            <w:vAlign w:val="center"/>
          </w:tcPr>
          <w:p>
            <w:pPr>
              <w:pStyle w:val="14"/>
            </w:pPr>
            <w:r>
              <w:t>考试成绩合格</w:t>
            </w:r>
          </w:p>
        </w:tc>
        <w:tc>
          <w:tcPr>
            <w:tcW w:w="2551" w:type="dxa"/>
            <w:vAlign w:val="center"/>
          </w:tcPr>
          <w:p>
            <w:pPr>
              <w:pStyle w:val="14"/>
            </w:pPr>
            <w:r>
              <w:t>≥90分</w:t>
            </w:r>
          </w:p>
        </w:tc>
        <w:tc>
          <w:tcPr>
            <w:tcW w:w="2268" w:type="dxa"/>
            <w:vAlign w:val="center"/>
          </w:tcPr>
          <w:p>
            <w:pPr>
              <w:pStyle w:val="14"/>
            </w:pPr>
            <w:r>
              <w:t>组织考评档案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培训时间</w:t>
            </w:r>
          </w:p>
        </w:tc>
        <w:tc>
          <w:tcPr>
            <w:tcW w:w="2835" w:type="dxa"/>
            <w:vAlign w:val="center"/>
          </w:tcPr>
          <w:p>
            <w:pPr>
              <w:pStyle w:val="14"/>
            </w:pPr>
            <w:r>
              <w:t>每月培训天数</w:t>
            </w:r>
          </w:p>
        </w:tc>
        <w:tc>
          <w:tcPr>
            <w:tcW w:w="2551" w:type="dxa"/>
            <w:vAlign w:val="center"/>
          </w:tcPr>
          <w:p>
            <w:pPr>
              <w:pStyle w:val="14"/>
            </w:pPr>
            <w:r>
              <w:t>≥7天</w:t>
            </w:r>
          </w:p>
        </w:tc>
        <w:tc>
          <w:tcPr>
            <w:tcW w:w="2268" w:type="dxa"/>
            <w:vAlign w:val="center"/>
          </w:tcPr>
          <w:p>
            <w:pPr>
              <w:pStyle w:val="14"/>
            </w:pPr>
            <w:r>
              <w:t>领导签批的培训审批表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培训成本</w:t>
            </w:r>
          </w:p>
        </w:tc>
        <w:tc>
          <w:tcPr>
            <w:tcW w:w="2835" w:type="dxa"/>
            <w:vAlign w:val="center"/>
          </w:tcPr>
          <w:p>
            <w:pPr>
              <w:pStyle w:val="14"/>
            </w:pPr>
            <w:r>
              <w:t>每人培训成本</w:t>
            </w:r>
          </w:p>
        </w:tc>
        <w:tc>
          <w:tcPr>
            <w:tcW w:w="2551" w:type="dxa"/>
            <w:vAlign w:val="center"/>
          </w:tcPr>
          <w:p>
            <w:pPr>
              <w:pStyle w:val="14"/>
            </w:pPr>
            <w:r>
              <w:t>&lt;0.1万元/人</w:t>
            </w:r>
          </w:p>
        </w:tc>
        <w:tc>
          <w:tcPr>
            <w:tcW w:w="2268" w:type="dxa"/>
            <w:vAlign w:val="center"/>
          </w:tcPr>
          <w:p>
            <w:pPr>
              <w:pStyle w:val="14"/>
            </w:pPr>
            <w:r>
              <w:t>财务报销数据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营造良好社会环境</w:t>
            </w:r>
          </w:p>
        </w:tc>
        <w:tc>
          <w:tcPr>
            <w:tcW w:w="2835" w:type="dxa"/>
            <w:vAlign w:val="center"/>
          </w:tcPr>
          <w:p>
            <w:pPr>
              <w:pStyle w:val="14"/>
            </w:pPr>
            <w:r>
              <w:t>加强案件查办力度，营造良好的社会氛围</w:t>
            </w:r>
          </w:p>
        </w:tc>
        <w:tc>
          <w:tcPr>
            <w:tcW w:w="2551" w:type="dxa"/>
            <w:vAlign w:val="center"/>
          </w:tcPr>
          <w:p>
            <w:pPr>
              <w:pStyle w:val="14"/>
            </w:pPr>
            <w:r>
              <w:t>较去年提升</w:t>
            </w:r>
          </w:p>
        </w:tc>
        <w:tc>
          <w:tcPr>
            <w:tcW w:w="2268" w:type="dxa"/>
            <w:vAlign w:val="center"/>
          </w:tcPr>
          <w:p>
            <w:pPr>
              <w:pStyle w:val="14"/>
            </w:pPr>
            <w:r>
              <w:t>走访群众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群众对纪检监察工作满意程度</w:t>
            </w:r>
          </w:p>
        </w:tc>
        <w:tc>
          <w:tcPr>
            <w:tcW w:w="2551" w:type="dxa"/>
            <w:vAlign w:val="center"/>
          </w:tcPr>
          <w:p>
            <w:pPr>
              <w:pStyle w:val="14"/>
            </w:pPr>
            <w:r>
              <w:t>&gt;90%</w:t>
            </w:r>
          </w:p>
        </w:tc>
        <w:tc>
          <w:tcPr>
            <w:tcW w:w="2268" w:type="dxa"/>
            <w:vAlign w:val="center"/>
          </w:tcPr>
          <w:p>
            <w:pPr>
              <w:pStyle w:val="14"/>
            </w:pPr>
            <w:r>
              <w:t>走访群众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5、2023年巡察专项经费绩效目标表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1.为巡察人员提供车辆，维护租赁车辆的正常运行，保障巡察人员出行，提高巡察效率</w:t>
            </w:r>
          </w:p>
          <w:p>
            <w:pPr>
              <w:pStyle w:val="14"/>
            </w:pPr>
            <w:r>
              <w:t>2.做好巡察工作后勤保障，为巡察人员提供必要的办公环境和办公用品，确保工作顺利开展</w:t>
            </w:r>
          </w:p>
          <w:p>
            <w:pPr>
              <w:pStyle w:val="14"/>
            </w:pPr>
            <w:r>
              <w:t>3.开展巡察抽调人员培训工作，提高巡察抽调人员素质，加强巡察效果</w:t>
            </w:r>
          </w:p>
          <w:p>
            <w:pPr>
              <w:pStyle w:val="14"/>
            </w:pPr>
            <w:r>
              <w:t>4.做好巡察系统保密工作，按照上级要求推进信息化建设，加强巡察机构文化阵地建设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租车数量</w:t>
            </w:r>
          </w:p>
        </w:tc>
        <w:tc>
          <w:tcPr>
            <w:tcW w:w="2835" w:type="dxa"/>
            <w:vAlign w:val="center"/>
          </w:tcPr>
          <w:p>
            <w:pPr>
              <w:pStyle w:val="14"/>
            </w:pPr>
            <w:r>
              <w:t>租赁车辆辆次</w:t>
            </w:r>
          </w:p>
        </w:tc>
        <w:tc>
          <w:tcPr>
            <w:tcW w:w="2551" w:type="dxa"/>
            <w:vAlign w:val="center"/>
          </w:tcPr>
          <w:p>
            <w:pPr>
              <w:pStyle w:val="14"/>
            </w:pPr>
            <w:r>
              <w:t>≥12辆次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推动巡察成效</w:t>
            </w:r>
          </w:p>
        </w:tc>
        <w:tc>
          <w:tcPr>
            <w:tcW w:w="2835" w:type="dxa"/>
            <w:vAlign w:val="center"/>
          </w:tcPr>
          <w:p>
            <w:pPr>
              <w:pStyle w:val="14"/>
            </w:pPr>
            <w:r>
              <w:t>全年开展巡察工作次数</w:t>
            </w:r>
          </w:p>
        </w:tc>
        <w:tc>
          <w:tcPr>
            <w:tcW w:w="2551" w:type="dxa"/>
            <w:vAlign w:val="center"/>
          </w:tcPr>
          <w:p>
            <w:pPr>
              <w:pStyle w:val="14"/>
            </w:pPr>
            <w:r>
              <w:t>≥2轮</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租车时间</w:t>
            </w:r>
          </w:p>
        </w:tc>
        <w:tc>
          <w:tcPr>
            <w:tcW w:w="2835" w:type="dxa"/>
            <w:vAlign w:val="center"/>
          </w:tcPr>
          <w:p>
            <w:pPr>
              <w:pStyle w:val="14"/>
            </w:pPr>
            <w:r>
              <w:t>全年租赁车辆时间</w:t>
            </w:r>
          </w:p>
        </w:tc>
        <w:tc>
          <w:tcPr>
            <w:tcW w:w="2551" w:type="dxa"/>
            <w:vAlign w:val="center"/>
          </w:tcPr>
          <w:p>
            <w:pPr>
              <w:pStyle w:val="14"/>
            </w:pPr>
            <w:r>
              <w:t>≤120天</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巡察成本</w:t>
            </w:r>
          </w:p>
        </w:tc>
        <w:tc>
          <w:tcPr>
            <w:tcW w:w="2835" w:type="dxa"/>
            <w:vAlign w:val="center"/>
          </w:tcPr>
          <w:p>
            <w:pPr>
              <w:pStyle w:val="14"/>
            </w:pPr>
            <w:r>
              <w:t>租赁车辆每辆使用成本</w:t>
            </w:r>
          </w:p>
        </w:tc>
        <w:tc>
          <w:tcPr>
            <w:tcW w:w="2551" w:type="dxa"/>
            <w:vAlign w:val="center"/>
          </w:tcPr>
          <w:p>
            <w:pPr>
              <w:pStyle w:val="14"/>
            </w:pPr>
            <w:r>
              <w:t>≤2万</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培训人员</w:t>
            </w:r>
          </w:p>
        </w:tc>
        <w:tc>
          <w:tcPr>
            <w:tcW w:w="2835" w:type="dxa"/>
            <w:vAlign w:val="center"/>
          </w:tcPr>
          <w:p>
            <w:pPr>
              <w:pStyle w:val="14"/>
            </w:pPr>
            <w:r>
              <w:t>巡察抽调人员培训人次</w:t>
            </w:r>
          </w:p>
        </w:tc>
        <w:tc>
          <w:tcPr>
            <w:tcW w:w="2551" w:type="dxa"/>
            <w:vAlign w:val="center"/>
          </w:tcPr>
          <w:p>
            <w:pPr>
              <w:pStyle w:val="14"/>
            </w:pPr>
            <w:r>
              <w:t>≥120人</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培训次数</w:t>
            </w:r>
          </w:p>
        </w:tc>
        <w:tc>
          <w:tcPr>
            <w:tcW w:w="2835" w:type="dxa"/>
            <w:vAlign w:val="center"/>
          </w:tcPr>
          <w:p>
            <w:pPr>
              <w:pStyle w:val="14"/>
            </w:pPr>
            <w:r>
              <w:t>抽调人员培训期数</w:t>
            </w:r>
          </w:p>
        </w:tc>
        <w:tc>
          <w:tcPr>
            <w:tcW w:w="2551" w:type="dxa"/>
            <w:vAlign w:val="center"/>
          </w:tcPr>
          <w:p>
            <w:pPr>
              <w:pStyle w:val="14"/>
            </w:pPr>
            <w:r>
              <w:t>≥6期</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培训时间</w:t>
            </w:r>
          </w:p>
        </w:tc>
        <w:tc>
          <w:tcPr>
            <w:tcW w:w="2835" w:type="dxa"/>
            <w:vAlign w:val="center"/>
          </w:tcPr>
          <w:p>
            <w:pPr>
              <w:pStyle w:val="14"/>
            </w:pPr>
            <w:r>
              <w:t>培训天数</w:t>
            </w:r>
          </w:p>
        </w:tc>
        <w:tc>
          <w:tcPr>
            <w:tcW w:w="2551" w:type="dxa"/>
            <w:vAlign w:val="center"/>
          </w:tcPr>
          <w:p>
            <w:pPr>
              <w:pStyle w:val="14"/>
            </w:pPr>
            <w:r>
              <w:t>≥6天</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培训成本</w:t>
            </w:r>
          </w:p>
        </w:tc>
        <w:tc>
          <w:tcPr>
            <w:tcW w:w="2835" w:type="dxa"/>
            <w:vAlign w:val="center"/>
          </w:tcPr>
          <w:p>
            <w:pPr>
              <w:pStyle w:val="14"/>
            </w:pPr>
            <w:r>
              <w:t>人均培训成本</w:t>
            </w:r>
          </w:p>
        </w:tc>
        <w:tc>
          <w:tcPr>
            <w:tcW w:w="2551" w:type="dxa"/>
            <w:vAlign w:val="center"/>
          </w:tcPr>
          <w:p>
            <w:pPr>
              <w:pStyle w:val="14"/>
            </w:pPr>
            <w:r>
              <w:t>≤0.08万</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办公用品</w:t>
            </w:r>
          </w:p>
        </w:tc>
        <w:tc>
          <w:tcPr>
            <w:tcW w:w="2835" w:type="dxa"/>
            <w:vAlign w:val="center"/>
          </w:tcPr>
          <w:p>
            <w:pPr>
              <w:pStyle w:val="14"/>
            </w:pPr>
            <w:r>
              <w:t>办公用品种类</w:t>
            </w:r>
          </w:p>
        </w:tc>
        <w:tc>
          <w:tcPr>
            <w:tcW w:w="2551" w:type="dxa"/>
            <w:vAlign w:val="center"/>
          </w:tcPr>
          <w:p>
            <w:pPr>
              <w:pStyle w:val="14"/>
            </w:pPr>
            <w:r>
              <w:t>≥15个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推动巡察成效</w:t>
            </w:r>
          </w:p>
        </w:tc>
        <w:tc>
          <w:tcPr>
            <w:tcW w:w="2835" w:type="dxa"/>
            <w:vAlign w:val="center"/>
          </w:tcPr>
          <w:p>
            <w:pPr>
              <w:pStyle w:val="14"/>
            </w:pPr>
            <w:r>
              <w:t>全年开展巡察工作次数</w:t>
            </w:r>
          </w:p>
        </w:tc>
        <w:tc>
          <w:tcPr>
            <w:tcW w:w="2551" w:type="dxa"/>
            <w:vAlign w:val="center"/>
          </w:tcPr>
          <w:p>
            <w:pPr>
              <w:pStyle w:val="14"/>
            </w:pPr>
            <w:r>
              <w:t>≥2轮</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巡察开展时间</w:t>
            </w:r>
          </w:p>
        </w:tc>
        <w:tc>
          <w:tcPr>
            <w:tcW w:w="2551" w:type="dxa"/>
            <w:vAlign w:val="center"/>
          </w:tcPr>
          <w:p>
            <w:pPr>
              <w:pStyle w:val="14"/>
            </w:pPr>
            <w:r>
              <w:t>≤300天</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人均成本</w:t>
            </w:r>
          </w:p>
        </w:tc>
        <w:tc>
          <w:tcPr>
            <w:tcW w:w="2835" w:type="dxa"/>
            <w:vAlign w:val="center"/>
          </w:tcPr>
          <w:p>
            <w:pPr>
              <w:pStyle w:val="14"/>
            </w:pPr>
            <w:r>
              <w:t>每轮巡察人均办公用品及内部材料使用成本</w:t>
            </w:r>
          </w:p>
        </w:tc>
        <w:tc>
          <w:tcPr>
            <w:tcW w:w="2551" w:type="dxa"/>
            <w:vAlign w:val="center"/>
          </w:tcPr>
          <w:p>
            <w:pPr>
              <w:pStyle w:val="14"/>
            </w:pPr>
            <w:r>
              <w:t>≤0.2万</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采购数量</w:t>
            </w:r>
          </w:p>
        </w:tc>
        <w:tc>
          <w:tcPr>
            <w:tcW w:w="2835" w:type="dxa"/>
            <w:vAlign w:val="center"/>
          </w:tcPr>
          <w:p>
            <w:pPr>
              <w:pStyle w:val="14"/>
            </w:pPr>
            <w:r>
              <w:t>固定资产采购数</w:t>
            </w:r>
          </w:p>
        </w:tc>
        <w:tc>
          <w:tcPr>
            <w:tcW w:w="2551" w:type="dxa"/>
            <w:vAlign w:val="center"/>
          </w:tcPr>
          <w:p>
            <w:pPr>
              <w:pStyle w:val="14"/>
            </w:pPr>
            <w:r>
              <w:t>≥7个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推动巡察成效</w:t>
            </w:r>
          </w:p>
        </w:tc>
        <w:tc>
          <w:tcPr>
            <w:tcW w:w="2835" w:type="dxa"/>
            <w:vAlign w:val="center"/>
          </w:tcPr>
          <w:p>
            <w:pPr>
              <w:pStyle w:val="14"/>
            </w:pPr>
            <w:r>
              <w:t>全年开展巡察工作次数</w:t>
            </w:r>
          </w:p>
        </w:tc>
        <w:tc>
          <w:tcPr>
            <w:tcW w:w="2551" w:type="dxa"/>
            <w:vAlign w:val="center"/>
          </w:tcPr>
          <w:p>
            <w:pPr>
              <w:pStyle w:val="14"/>
            </w:pPr>
            <w:r>
              <w:t>≥3轮</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巡察开展时间</w:t>
            </w:r>
          </w:p>
        </w:tc>
        <w:tc>
          <w:tcPr>
            <w:tcW w:w="2551" w:type="dxa"/>
            <w:vAlign w:val="center"/>
          </w:tcPr>
          <w:p>
            <w:pPr>
              <w:pStyle w:val="14"/>
            </w:pPr>
            <w:r>
              <w:t>≤300天</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w:t>
            </w:r>
          </w:p>
        </w:tc>
        <w:tc>
          <w:tcPr>
            <w:tcW w:w="2835" w:type="dxa"/>
            <w:vAlign w:val="center"/>
          </w:tcPr>
          <w:p>
            <w:pPr>
              <w:pStyle w:val="14"/>
            </w:pPr>
            <w:r>
              <w:t>固定资产采购的均成本</w:t>
            </w:r>
          </w:p>
        </w:tc>
        <w:tc>
          <w:tcPr>
            <w:tcW w:w="2551" w:type="dxa"/>
            <w:vAlign w:val="center"/>
          </w:tcPr>
          <w:p>
            <w:pPr>
              <w:pStyle w:val="14"/>
            </w:pPr>
            <w:r>
              <w:t>≤0.6万</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建设面积</w:t>
            </w:r>
          </w:p>
        </w:tc>
        <w:tc>
          <w:tcPr>
            <w:tcW w:w="2835" w:type="dxa"/>
            <w:vAlign w:val="center"/>
          </w:tcPr>
          <w:p>
            <w:pPr>
              <w:pStyle w:val="14"/>
            </w:pPr>
            <w:r>
              <w:t>文化建设及修缮面积</w:t>
            </w:r>
          </w:p>
        </w:tc>
        <w:tc>
          <w:tcPr>
            <w:tcW w:w="2551" w:type="dxa"/>
            <w:vAlign w:val="center"/>
          </w:tcPr>
          <w:p>
            <w:pPr>
              <w:pStyle w:val="14"/>
            </w:pPr>
            <w:r>
              <w:t>≥50平米</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文化建设及修缮完成率</w:t>
            </w:r>
          </w:p>
        </w:tc>
        <w:tc>
          <w:tcPr>
            <w:tcW w:w="2551" w:type="dxa"/>
            <w:vAlign w:val="center"/>
          </w:tcPr>
          <w:p>
            <w:pPr>
              <w:pStyle w:val="14"/>
            </w:pPr>
            <w:r>
              <w:t>≥80％</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建设完成时间</w:t>
            </w:r>
          </w:p>
        </w:tc>
        <w:tc>
          <w:tcPr>
            <w:tcW w:w="2551" w:type="dxa"/>
            <w:vAlign w:val="center"/>
          </w:tcPr>
          <w:p>
            <w:pPr>
              <w:pStyle w:val="14"/>
            </w:pPr>
            <w:r>
              <w:t>≤300天</w:t>
            </w:r>
          </w:p>
        </w:tc>
        <w:tc>
          <w:tcPr>
            <w:tcW w:w="2268" w:type="dxa"/>
            <w:vAlign w:val="center"/>
          </w:tcPr>
          <w:p>
            <w:pPr>
              <w:pStyle w:val="14"/>
            </w:pPr>
            <w:r>
              <w:t>巡察计划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建设成本</w:t>
            </w:r>
          </w:p>
        </w:tc>
        <w:tc>
          <w:tcPr>
            <w:tcW w:w="2835" w:type="dxa"/>
            <w:vAlign w:val="center"/>
          </w:tcPr>
          <w:p>
            <w:pPr>
              <w:pStyle w:val="14"/>
            </w:pPr>
            <w:r>
              <w:t>每平米成本</w:t>
            </w:r>
          </w:p>
        </w:tc>
        <w:tc>
          <w:tcPr>
            <w:tcW w:w="2551" w:type="dxa"/>
            <w:vAlign w:val="center"/>
          </w:tcPr>
          <w:p>
            <w:pPr>
              <w:pStyle w:val="14"/>
            </w:pPr>
            <w:r>
              <w:t>≤0.1万元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营造良好社会环境</w:t>
            </w:r>
          </w:p>
        </w:tc>
        <w:tc>
          <w:tcPr>
            <w:tcW w:w="2835" w:type="dxa"/>
            <w:vAlign w:val="center"/>
          </w:tcPr>
          <w:p>
            <w:pPr>
              <w:pStyle w:val="14"/>
            </w:pPr>
            <w:r>
              <w:t>加强巡察震慑力，营造良好的社会氛围</w:t>
            </w:r>
          </w:p>
        </w:tc>
        <w:tc>
          <w:tcPr>
            <w:tcW w:w="2551" w:type="dxa"/>
            <w:vAlign w:val="center"/>
          </w:tcPr>
          <w:p>
            <w:pPr>
              <w:pStyle w:val="14"/>
            </w:pPr>
            <w:r>
              <w:t>较去年提升</w:t>
            </w:r>
          </w:p>
        </w:tc>
        <w:tc>
          <w:tcPr>
            <w:tcW w:w="2268" w:type="dxa"/>
            <w:vAlign w:val="center"/>
          </w:tcPr>
          <w:p>
            <w:pPr>
              <w:pStyle w:val="14"/>
            </w:pPr>
            <w:r>
              <w:t>走访群众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群众对巡察工作满意程度</w:t>
            </w:r>
          </w:p>
        </w:tc>
        <w:tc>
          <w:tcPr>
            <w:tcW w:w="2551" w:type="dxa"/>
            <w:vAlign w:val="center"/>
          </w:tcPr>
          <w:p>
            <w:pPr>
              <w:pStyle w:val="14"/>
            </w:pPr>
            <w:r>
              <w:t>&gt;90%</w:t>
            </w:r>
          </w:p>
        </w:tc>
        <w:tc>
          <w:tcPr>
            <w:tcW w:w="2268" w:type="dxa"/>
            <w:vAlign w:val="center"/>
          </w:tcPr>
          <w:p>
            <w:pPr>
              <w:pStyle w:val="14"/>
            </w:pPr>
            <w:r>
              <w:t>走访群众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2023年，沧县监察委员会本级安排政府采购预算70.76万元。具体内容见下表。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222001沧县监察委员会本级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70.76</w:t>
            </w:r>
          </w:p>
        </w:tc>
        <w:tc>
          <w:tcPr>
            <w:tcW w:w="964" w:type="dxa"/>
            <w:vAlign w:val="center"/>
          </w:tcPr>
          <w:p>
            <w:pPr>
              <w:pStyle w:val="17"/>
            </w:pPr>
            <w:r>
              <w:t>70.76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沧县监察委员会本级小计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70.76</w:t>
            </w:r>
          </w:p>
        </w:tc>
        <w:tc>
          <w:tcPr>
            <w:tcW w:w="964" w:type="dxa"/>
            <w:vAlign w:val="center"/>
          </w:tcPr>
          <w:p>
            <w:pPr>
              <w:pStyle w:val="17"/>
            </w:pPr>
            <w:r>
              <w:t>70.76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2023年机关网络信息化建设、涉密内网、纪检专网建设及运维</w:t>
            </w:r>
          </w:p>
        </w:tc>
        <w:tc>
          <w:tcPr>
            <w:tcW w:w="964" w:type="dxa"/>
            <w:vAlign w:val="center"/>
          </w:tcPr>
          <w:p>
            <w:pPr>
              <w:pStyle w:val="13"/>
            </w:pPr>
            <w:r>
              <w:t>60.00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16</w:t>
            </w:r>
          </w:p>
        </w:tc>
        <w:tc>
          <w:tcPr>
            <w:tcW w:w="850" w:type="dxa"/>
            <w:vAlign w:val="center"/>
          </w:tcPr>
          <w:p>
            <w:pPr>
              <w:pStyle w:val="13"/>
            </w:pPr>
            <w:r>
              <w:t>1.70</w:t>
            </w:r>
          </w:p>
        </w:tc>
        <w:tc>
          <w:tcPr>
            <w:tcW w:w="964" w:type="dxa"/>
            <w:vAlign w:val="center"/>
          </w:tcPr>
          <w:p>
            <w:pPr>
              <w:pStyle w:val="13"/>
            </w:pPr>
            <w:r>
              <w:t>27.20</w:t>
            </w:r>
          </w:p>
        </w:tc>
        <w:tc>
          <w:tcPr>
            <w:tcW w:w="964" w:type="dxa"/>
            <w:vAlign w:val="center"/>
          </w:tcPr>
          <w:p>
            <w:pPr>
              <w:pStyle w:val="13"/>
            </w:pPr>
            <w:r>
              <w:t>27.20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2023年机关网络信息化建设、涉密内网、纪检专网建设及运维</w:t>
            </w:r>
          </w:p>
        </w:tc>
        <w:tc>
          <w:tcPr>
            <w:tcW w:w="964" w:type="dxa"/>
            <w:vAlign w:val="center"/>
          </w:tcPr>
          <w:p>
            <w:pPr>
              <w:pStyle w:val="13"/>
            </w:pPr>
            <w:r>
              <w:t>60.00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30</w:t>
            </w:r>
          </w:p>
        </w:tc>
        <w:tc>
          <w:tcPr>
            <w:tcW w:w="850" w:type="dxa"/>
            <w:vAlign w:val="center"/>
          </w:tcPr>
          <w:p>
            <w:pPr>
              <w:pStyle w:val="13"/>
            </w:pPr>
            <w:r>
              <w:t>0.85</w:t>
            </w:r>
          </w:p>
        </w:tc>
        <w:tc>
          <w:tcPr>
            <w:tcW w:w="964" w:type="dxa"/>
            <w:vAlign w:val="center"/>
          </w:tcPr>
          <w:p>
            <w:pPr>
              <w:pStyle w:val="13"/>
            </w:pPr>
            <w:r>
              <w:t>25.50</w:t>
            </w:r>
          </w:p>
        </w:tc>
        <w:tc>
          <w:tcPr>
            <w:tcW w:w="964" w:type="dxa"/>
            <w:vAlign w:val="center"/>
          </w:tcPr>
          <w:p>
            <w:pPr>
              <w:pStyle w:val="13"/>
            </w:pPr>
            <w:r>
              <w:t>25.50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2023年机关网络信息化建设、涉密内网、纪检专网建设及运维</w:t>
            </w:r>
          </w:p>
        </w:tc>
        <w:tc>
          <w:tcPr>
            <w:tcW w:w="964" w:type="dxa"/>
            <w:vAlign w:val="center"/>
          </w:tcPr>
          <w:p>
            <w:pPr>
              <w:pStyle w:val="13"/>
            </w:pPr>
            <w:r>
              <w:t>60.00</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9</w:t>
            </w:r>
          </w:p>
        </w:tc>
        <w:tc>
          <w:tcPr>
            <w:tcW w:w="850" w:type="dxa"/>
            <w:vAlign w:val="center"/>
          </w:tcPr>
          <w:p>
            <w:pPr>
              <w:pStyle w:val="13"/>
            </w:pPr>
            <w:r>
              <w:t>0.28</w:t>
            </w:r>
          </w:p>
        </w:tc>
        <w:tc>
          <w:tcPr>
            <w:tcW w:w="964" w:type="dxa"/>
            <w:vAlign w:val="center"/>
          </w:tcPr>
          <w:p>
            <w:pPr>
              <w:pStyle w:val="13"/>
            </w:pPr>
            <w:r>
              <w:t>2.52</w:t>
            </w:r>
          </w:p>
        </w:tc>
        <w:tc>
          <w:tcPr>
            <w:tcW w:w="964" w:type="dxa"/>
            <w:vAlign w:val="center"/>
          </w:tcPr>
          <w:p>
            <w:pPr>
              <w:pStyle w:val="13"/>
            </w:pPr>
            <w:r>
              <w:t>2.52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2023年巡察专项经费</w:t>
            </w:r>
          </w:p>
        </w:tc>
        <w:tc>
          <w:tcPr>
            <w:tcW w:w="964" w:type="dxa"/>
            <w:vAlign w:val="center"/>
          </w:tcPr>
          <w:p>
            <w:pPr>
              <w:pStyle w:val="13"/>
            </w:pPr>
            <w:r>
              <w:t>120.00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7</w:t>
            </w:r>
          </w:p>
        </w:tc>
        <w:tc>
          <w:tcPr>
            <w:tcW w:w="850" w:type="dxa"/>
            <w:vAlign w:val="center"/>
          </w:tcPr>
          <w:p>
            <w:pPr>
              <w:pStyle w:val="13"/>
            </w:pPr>
            <w:r>
              <w:t>1.51</w:t>
            </w:r>
          </w:p>
        </w:tc>
        <w:tc>
          <w:tcPr>
            <w:tcW w:w="964" w:type="dxa"/>
            <w:vAlign w:val="center"/>
          </w:tcPr>
          <w:p>
            <w:pPr>
              <w:pStyle w:val="13"/>
            </w:pPr>
            <w:r>
              <w:t>10.56</w:t>
            </w:r>
          </w:p>
        </w:tc>
        <w:tc>
          <w:tcPr>
            <w:tcW w:w="964" w:type="dxa"/>
            <w:vAlign w:val="center"/>
          </w:tcPr>
          <w:p>
            <w:pPr>
              <w:pStyle w:val="13"/>
            </w:pPr>
            <w:r>
              <w:t>10.56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2023年巡察专项经费</w:t>
            </w:r>
          </w:p>
        </w:tc>
        <w:tc>
          <w:tcPr>
            <w:tcW w:w="964" w:type="dxa"/>
            <w:vAlign w:val="center"/>
          </w:tcPr>
          <w:p>
            <w:pPr>
              <w:pStyle w:val="13"/>
            </w:pPr>
            <w:r>
              <w:t>120.00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0.91</w:t>
            </w:r>
          </w:p>
        </w:tc>
        <w:tc>
          <w:tcPr>
            <w:tcW w:w="964" w:type="dxa"/>
            <w:vAlign w:val="center"/>
          </w:tcPr>
          <w:p>
            <w:pPr>
              <w:pStyle w:val="13"/>
            </w:pPr>
            <w:r>
              <w:t>1.82</w:t>
            </w:r>
          </w:p>
        </w:tc>
        <w:tc>
          <w:tcPr>
            <w:tcW w:w="964" w:type="dxa"/>
            <w:vAlign w:val="center"/>
          </w:tcPr>
          <w:p>
            <w:pPr>
              <w:pStyle w:val="13"/>
            </w:pPr>
            <w:r>
              <w:t>1.82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2023年巡察专项经费</w:t>
            </w:r>
          </w:p>
        </w:tc>
        <w:tc>
          <w:tcPr>
            <w:tcW w:w="964" w:type="dxa"/>
            <w:vAlign w:val="center"/>
          </w:tcPr>
          <w:p>
            <w:pPr>
              <w:pStyle w:val="13"/>
            </w:pPr>
            <w:r>
              <w:t>120.00</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7</w:t>
            </w:r>
          </w:p>
        </w:tc>
        <w:tc>
          <w:tcPr>
            <w:tcW w:w="850" w:type="dxa"/>
            <w:vAlign w:val="center"/>
          </w:tcPr>
          <w:p>
            <w:pPr>
              <w:pStyle w:val="13"/>
            </w:pPr>
            <w:r>
              <w:t>0.38</w:t>
            </w:r>
          </w:p>
        </w:tc>
        <w:tc>
          <w:tcPr>
            <w:tcW w:w="964" w:type="dxa"/>
            <w:vAlign w:val="center"/>
          </w:tcPr>
          <w:p>
            <w:pPr>
              <w:pStyle w:val="13"/>
            </w:pPr>
            <w:r>
              <w:t>2.66</w:t>
            </w:r>
          </w:p>
        </w:tc>
        <w:tc>
          <w:tcPr>
            <w:tcW w:w="964" w:type="dxa"/>
            <w:vAlign w:val="center"/>
          </w:tcPr>
          <w:p>
            <w:pPr>
              <w:pStyle w:val="13"/>
            </w:pPr>
            <w:r>
              <w:t>2.66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2023年巡察专项经费</w:t>
            </w:r>
          </w:p>
        </w:tc>
        <w:tc>
          <w:tcPr>
            <w:tcW w:w="964" w:type="dxa"/>
            <w:vAlign w:val="center"/>
          </w:tcPr>
          <w:p>
            <w:pPr>
              <w:pStyle w:val="13"/>
            </w:pPr>
            <w:r>
              <w:t>120.00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0.25</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沧县监察委员会本级上年末固定资产金额为736.27万元（详见下表）。本年度拟购置固定资产总额为</w:t>
      </w:r>
      <w:r>
        <w:rPr>
          <w:rFonts w:hint="eastAsia" w:eastAsia="方正仿宋_GBK" w:cs="Times New Roman"/>
          <w:b w:val="0"/>
          <w:color w:val="000000"/>
          <w:sz w:val="28"/>
          <w:lang w:val="en-US" w:eastAsia="zh-CN"/>
        </w:rPr>
        <w:t>70.76</w:t>
      </w:r>
      <w:bookmarkStart w:id="19" w:name="_GoBack"/>
      <w:bookmarkEnd w:id="19"/>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222001沧县监察委员会本级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736.27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14</w:t>
            </w:r>
          </w:p>
        </w:tc>
        <w:tc>
          <w:tcPr>
            <w:tcW w:w="2835" w:type="dxa"/>
            <w:vAlign w:val="center"/>
          </w:tcPr>
          <w:p>
            <w:pPr>
              <w:pStyle w:val="13"/>
            </w:pPr>
            <w:r>
              <w:t>185.69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550.58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AxYjgzMWJhMWFlMzczYWVkNDdiYjM0MWRhNTBiZDgifQ=="/>
  </w:docVars>
  <w:rsids>
    <w:rsidRoot w:val="00000000"/>
    <w:rsid w:val="0E071255"/>
    <w:rsid w:val="0E9D6C3E"/>
    <w:rsid w:val="0F426C6A"/>
    <w:rsid w:val="23495AC4"/>
    <w:rsid w:val="27E87799"/>
    <w:rsid w:val="2A8813C3"/>
    <w:rsid w:val="32342B66"/>
    <w:rsid w:val="3C0A7EA2"/>
    <w:rsid w:val="42A043E7"/>
    <w:rsid w:val="69542012"/>
    <w:rsid w:val="714710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2023-02-14T16:32:04Z</dcterms:created>
  <dcterms:modified xsi:type="dcterms:W3CDTF">2023-02-14T08:32:04Z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2023-02-14T16:32:11Z</dcterms:created>
  <dcterms:modified xsi:type="dcterms:W3CDTF">2023-02-14T08:32:11Z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2023-02-14T16:32:11Z</dcterms:created>
  <dcterms:modified xsi:type="dcterms:W3CDTF">2023-02-14T08:32:11Z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2023-02-14T16:32:11Z</dcterms:created>
  <dcterms:modified xsi:type="dcterms:W3CDTF">2023-02-14T08:32:10Z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2023-02-14T16:32:10Z</dcterms:created>
  <dcterms:modified xsi:type="dcterms:W3CDTF">2023-02-14T08:32:10Z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2023-02-14T16:32:10Z</dcterms:created>
  <dcterms:modified xsi:type="dcterms:W3CDTF">2023-02-14T08:32:10Z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2023-02-14T16:32:09Z</dcterms:created>
  <dcterms:modified xsi:type="dcterms:W3CDTF">2023-02-14T08:32:09Z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2023-02-14T16:32:05Z</dcterms:created>
  <dcterms:modified xsi:type="dcterms:W3CDTF">2023-02-14T08:32:05Z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2023-02-14T16:32:04Z</dcterms:created>
  <dcterms:modified xsi:type="dcterms:W3CDTF">2023-02-14T08:32:04Z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2023-02-14T16:32:04Z</dcterms:created>
  <dcterms:modified xsi:type="dcterms:W3CDTF">2023-02-14T08:32:04Z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2023-02-14T16:32:03Z</dcterms:created>
  <dcterms:modified xsi:type="dcterms:W3CDTF">2023-02-14T08:32:03Z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2023-02-14T16:32:02Z</dcterms:created>
  <dcterms:modified xsi:type="dcterms:W3CDTF">2023-02-14T08:32:02Z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2023-02-14T16:32:03Z</dcterms:created>
  <dcterms:modified xsi:type="dcterms:W3CDTF">2023-02-14T08:32:03Z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2023-02-14T16:32:03Z</dcterms:created>
  <dcterms:modified xsi:type="dcterms:W3CDTF">2023-02-14T08:32:03Z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2023-02-14T16:32:11Z</dcterms:created>
  <dcterms:modified xsi:type="dcterms:W3CDTF">2023-02-14T08:32:11Z</dcterms:modified>
</cp:coreProperties>
</file>

<file path=customXml/itemProps1.xml><?xml version="1.0" encoding="utf-8"?>
<ds:datastoreItem xmlns:ds="http://schemas.openxmlformats.org/officeDocument/2006/customXml" ds:itemID="{ea20d42e-86ff-4d6f-bdd1-44bdb65cf3c7}">
  <ds:schemaRefs/>
</ds:datastoreItem>
</file>

<file path=customXml/itemProps10.xml><?xml version="1.0" encoding="utf-8"?>
<ds:datastoreItem xmlns:ds="http://schemas.openxmlformats.org/officeDocument/2006/customXml" ds:itemID="{9af6b88f-c85b-45f9-bafc-f191669d5837}">
  <ds:schemaRefs/>
</ds:datastoreItem>
</file>

<file path=customXml/itemProps11.xml><?xml version="1.0" encoding="utf-8"?>
<ds:datastoreItem xmlns:ds="http://schemas.openxmlformats.org/officeDocument/2006/customXml" ds:itemID="{578ac498-cc66-4d67-86f3-04d96a00e3e7}">
  <ds:schemaRefs/>
</ds:datastoreItem>
</file>

<file path=customXml/itemProps12.xml><?xml version="1.0" encoding="utf-8"?>
<ds:datastoreItem xmlns:ds="http://schemas.openxmlformats.org/officeDocument/2006/customXml" ds:itemID="{d62da20d-9642-4935-b05f-e95552f215c0}">
  <ds:schemaRefs/>
</ds:datastoreItem>
</file>

<file path=customXml/itemProps13.xml><?xml version="1.0" encoding="utf-8"?>
<ds:datastoreItem xmlns:ds="http://schemas.openxmlformats.org/officeDocument/2006/customXml" ds:itemID="{97f12b13-6d50-42fc-b9da-cb7a4393ad2c}">
  <ds:schemaRefs/>
</ds:datastoreItem>
</file>

<file path=customXml/itemProps14.xml><?xml version="1.0" encoding="utf-8"?>
<ds:datastoreItem xmlns:ds="http://schemas.openxmlformats.org/officeDocument/2006/customXml" ds:itemID="{3049f55f-c597-455a-85f5-19e1d52ea2eb}">
  <ds:schemaRefs/>
</ds:datastoreItem>
</file>

<file path=customXml/itemProps15.xml><?xml version="1.0" encoding="utf-8"?>
<ds:datastoreItem xmlns:ds="http://schemas.openxmlformats.org/officeDocument/2006/customXml" ds:itemID="{5e659dc4-bfe3-4159-8d64-9861f67cfa8f}">
  <ds:schemaRefs/>
</ds:datastoreItem>
</file>

<file path=customXml/itemProps16.xml><?xml version="1.0" encoding="utf-8"?>
<ds:datastoreItem xmlns:ds="http://schemas.openxmlformats.org/officeDocument/2006/customXml" ds:itemID="{41dbfb09-33c3-409a-902b-7ac678df373d}">
  <ds:schemaRefs/>
</ds:datastoreItem>
</file>

<file path=customXml/itemProps17.xml><?xml version="1.0" encoding="utf-8"?>
<ds:datastoreItem xmlns:ds="http://schemas.openxmlformats.org/officeDocument/2006/customXml" ds:itemID="{de32b30a-7062-4e38-ad20-0c947b136df5}">
  <ds:schemaRefs/>
</ds:datastoreItem>
</file>

<file path=customXml/itemProps18.xml><?xml version="1.0" encoding="utf-8"?>
<ds:datastoreItem xmlns:ds="http://schemas.openxmlformats.org/officeDocument/2006/customXml" ds:itemID="{9a0455d1-3cd9-4118-a44f-31a9e3bb4fa4}">
  <ds:schemaRefs/>
</ds:datastoreItem>
</file>

<file path=customXml/itemProps19.xml><?xml version="1.0" encoding="utf-8"?>
<ds:datastoreItem xmlns:ds="http://schemas.openxmlformats.org/officeDocument/2006/customXml" ds:itemID="{5664a3ea-5317-4570-a869-1d3c9a10d3d5}">
  <ds:schemaRefs/>
</ds:datastoreItem>
</file>

<file path=customXml/itemProps2.xml><?xml version="1.0" encoding="utf-8"?>
<ds:datastoreItem xmlns:ds="http://schemas.openxmlformats.org/officeDocument/2006/customXml" ds:itemID="{549c3649-251d-45fe-a41b-5ad543284454}">
  <ds:schemaRefs/>
</ds:datastoreItem>
</file>

<file path=customXml/itemProps20.xml><?xml version="1.0" encoding="utf-8"?>
<ds:datastoreItem xmlns:ds="http://schemas.openxmlformats.org/officeDocument/2006/customXml" ds:itemID="{9ee20b88-f6c9-4e91-b259-959d549b755c}">
  <ds:schemaRefs/>
</ds:datastoreItem>
</file>

<file path=customXml/itemProps21.xml><?xml version="1.0" encoding="utf-8"?>
<ds:datastoreItem xmlns:ds="http://schemas.openxmlformats.org/officeDocument/2006/customXml" ds:itemID="{b98aa699-b034-4ddd-99c3-65ca982bb4e3}">
  <ds:schemaRefs/>
</ds:datastoreItem>
</file>

<file path=customXml/itemProps22.xml><?xml version="1.0" encoding="utf-8"?>
<ds:datastoreItem xmlns:ds="http://schemas.openxmlformats.org/officeDocument/2006/customXml" ds:itemID="{46340390-994c-4172-97af-364b79e64c21}">
  <ds:schemaRefs/>
</ds:datastoreItem>
</file>

<file path=customXml/itemProps23.xml><?xml version="1.0" encoding="utf-8"?>
<ds:datastoreItem xmlns:ds="http://schemas.openxmlformats.org/officeDocument/2006/customXml" ds:itemID="{3f6845ed-4748-49ee-a622-c90afba2fdce}">
  <ds:schemaRefs/>
</ds:datastoreItem>
</file>

<file path=customXml/itemProps24.xml><?xml version="1.0" encoding="utf-8"?>
<ds:datastoreItem xmlns:ds="http://schemas.openxmlformats.org/officeDocument/2006/customXml" ds:itemID="{de81355e-b092-4f92-91ba-b165ecf886d7}">
  <ds:schemaRefs/>
</ds:datastoreItem>
</file>

<file path=customXml/itemProps25.xml><?xml version="1.0" encoding="utf-8"?>
<ds:datastoreItem xmlns:ds="http://schemas.openxmlformats.org/officeDocument/2006/customXml" ds:itemID="{b7713af0-bf76-4591-8cb7-1b2ba871e7d4}">
  <ds:schemaRefs/>
</ds:datastoreItem>
</file>

<file path=customXml/itemProps26.xml><?xml version="1.0" encoding="utf-8"?>
<ds:datastoreItem xmlns:ds="http://schemas.openxmlformats.org/officeDocument/2006/customXml" ds:itemID="{e3519ff3-92a4-44e4-a6b3-79fe50aab70d}">
  <ds:schemaRefs/>
</ds:datastoreItem>
</file>

<file path=customXml/itemProps27.xml><?xml version="1.0" encoding="utf-8"?>
<ds:datastoreItem xmlns:ds="http://schemas.openxmlformats.org/officeDocument/2006/customXml" ds:itemID="{363f4c13-085c-4c27-a224-7efb1c07ba38}">
  <ds:schemaRefs/>
</ds:datastoreItem>
</file>

<file path=customXml/itemProps28.xml><?xml version="1.0" encoding="utf-8"?>
<ds:datastoreItem xmlns:ds="http://schemas.openxmlformats.org/officeDocument/2006/customXml" ds:itemID="{a19beb3a-1500-4b45-9909-ab1e51352aa0}">
  <ds:schemaRefs/>
</ds:datastoreItem>
</file>

<file path=customXml/itemProps29.xml><?xml version="1.0" encoding="utf-8"?>
<ds:datastoreItem xmlns:ds="http://schemas.openxmlformats.org/officeDocument/2006/customXml" ds:itemID="{72e02946-473a-462d-b5c1-2d478ee92bdd}">
  <ds:schemaRefs/>
</ds:datastoreItem>
</file>

<file path=customXml/itemProps3.xml><?xml version="1.0" encoding="utf-8"?>
<ds:datastoreItem xmlns:ds="http://schemas.openxmlformats.org/officeDocument/2006/customXml" ds:itemID="{1e087f4c-1da4-4059-9c94-2894aba39c03}">
  <ds:schemaRefs/>
</ds:datastoreItem>
</file>

<file path=customXml/itemProps30.xml><?xml version="1.0" encoding="utf-8"?>
<ds:datastoreItem xmlns:ds="http://schemas.openxmlformats.org/officeDocument/2006/customXml" ds:itemID="{03db2edf-3a2a-4671-bff4-b37e21dcc92c}">
  <ds:schemaRefs/>
</ds:datastoreItem>
</file>

<file path=customXml/itemProps4.xml><?xml version="1.0" encoding="utf-8"?>
<ds:datastoreItem xmlns:ds="http://schemas.openxmlformats.org/officeDocument/2006/customXml" ds:itemID="{6ac213a6-cde3-4ceb-b9b6-f86fd370af70}">
  <ds:schemaRefs/>
</ds:datastoreItem>
</file>

<file path=customXml/itemProps5.xml><?xml version="1.0" encoding="utf-8"?>
<ds:datastoreItem xmlns:ds="http://schemas.openxmlformats.org/officeDocument/2006/customXml" ds:itemID="{c22468fa-19bb-4c1f-aacf-4faff766e0b5}">
  <ds:schemaRefs/>
</ds:datastoreItem>
</file>

<file path=customXml/itemProps6.xml><?xml version="1.0" encoding="utf-8"?>
<ds:datastoreItem xmlns:ds="http://schemas.openxmlformats.org/officeDocument/2006/customXml" ds:itemID="{4b6ba291-5939-4fc8-9149-172580273f6f}">
  <ds:schemaRefs/>
</ds:datastoreItem>
</file>

<file path=customXml/itemProps7.xml><?xml version="1.0" encoding="utf-8"?>
<ds:datastoreItem xmlns:ds="http://schemas.openxmlformats.org/officeDocument/2006/customXml" ds:itemID="{afe97872-f8bf-4173-aa09-e6dd6afd3e08}">
  <ds:schemaRefs/>
</ds:datastoreItem>
</file>

<file path=customXml/itemProps8.xml><?xml version="1.0" encoding="utf-8"?>
<ds:datastoreItem xmlns:ds="http://schemas.openxmlformats.org/officeDocument/2006/customXml" ds:itemID="{1ca6cc77-e2f7-418b-846e-d5db03bceeb0}">
  <ds:schemaRefs/>
</ds:datastoreItem>
</file>

<file path=customXml/itemProps9.xml><?xml version="1.0" encoding="utf-8"?>
<ds:datastoreItem xmlns:ds="http://schemas.openxmlformats.org/officeDocument/2006/customXml" ds:itemID="{6a42f432-51a4-4ac2-9754-c7eacdcd4283}">
  <ds:schemaRefs/>
</ds:datastoreItem>
</file>

<file path=docProps/app.xml><?xml version="1.0" encoding="utf-8"?>
<Properties xmlns="http://schemas.openxmlformats.org/officeDocument/2006/extended-properties" xmlns:vt="http://schemas.openxmlformats.org/officeDocument/2006/docPropsVTypes">
  <Pages>83</Pages>
  <Words>15862</Words>
  <Characters>18994</Characters>
  <TotalTime>3</TotalTime>
  <ScaleCrop>false</ScaleCrop>
  <LinksUpToDate>false</LinksUpToDate>
  <CharactersWithSpaces>19350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2023-02-14T16:32:00Z</dcterms:created>
  <dc:creator>Administrator</dc:creator>
  <cp:lastModifiedBy>Administrator</cp:lastModifiedBy>
  <dcterms:modified xsi:type="dcterms:W3CDTF">2023-07-24T07:10:01Z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9D1C21652D724AE9B4C932EA81E17407_12</vt:lpwstr>
  </property>
</Properties>
</file>